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Scientist with over 11 years of experience in fraud prevention and risk analytics. Expertise in building machine learning models and data-driven solutions utilizing Python, SQL, and R for real-time analysis. Proven track record in solving complex problems using graph analytics and Spark.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deployed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to enhance fraud detection capabilities, improving client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standardize modeling workflows ensuring high-impact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a data-first approach across teams, promoting data clarity in client engagements.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risk metrics and supporting datasets to measure the causal impact of fraud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directly with clients to address unique challenges, delivering tailored data-driven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backend systems in collaboration with engineering teams to optimize model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complex technical findings to non-technical stakeholders effectively, ensuring alignment 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scalable, production-ready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risk mitigation.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reviews, ensuring adherence to architecture standards and high-quality code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data scientists, sharing best practices in machine learning and </w:t>
      </w:r>
      <w:r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risk mitigation strategies while preserving the user experience through innovative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fraud detection models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diverse fintech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machine learning techniques and best practices for risk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stakeholders to gather requirements for model development, ensuring alignment with organizational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data analytics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statistical modeling of fraud trends and user behaviors.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Standardized processes for data collection and analysis, enabling faster decision-making for risk interventions.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engineering teams to deployment plans for production-grade models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presentations on fraud analytics to inform strategic direction, enhancing client relationships and trust.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and automated reporting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visibility into fraud metrics.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tested complex algorithms for fraud detection in a high-volume data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feature engineering and data preprocessing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model accuracy.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cross-team projects for integrating machine learning models into existing systems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of predictive models, ensuring monitoring and performance evaluation post-launch.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an Agile team to iterate on fraud prevention solutions, maintaining flexibility and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fraud patterns and user behaviors to inform model improvements, achieving a 30% reduction in false positives.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R, SQL,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Apache Spark, Pandas, NumPy, scikit-learn, TensorFlow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 &amp; Analytics</w:t>
      </w:r>
      <w:r>
        <w:rPr>
          <w:rFonts w:asciiTheme="minorHAnsi" w:hAnsiTheme="minorHAnsi" w:cstheme="majorHAnsi"/>
          <w:lang w:val="en-US"/>
        </w:rPr>
        <w:t xml:space="preserve">: Machine Learning, Graph Analytics, Data Visualization, Statistical Modeling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Jupyter Notebook, Git, AWS,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BigQuery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