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in advanced analytics, AI applications, and data visualization. Proficient in Python, Palantir Foundry, and machine learning technologies. Expertise in transforming complex data into clear insights using Dashboards, regression, and data normalization.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AI-enabled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w:t>
      </w:r>
      <w:r>
        <w:rPr>
          <w:rFonts w:asciiTheme="minorHAnsi" w:hAnsiTheme="minorHAnsi" w:cstheme="majorHAnsi"/>
          <w:b/>
          <w:bCs/>
          <w:lang w:val="en-US"/>
        </w:rPr>
        <w:t xml:space="preserve">Palantir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operational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cleansing, normalization, and modeling efforts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structured and unstructured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interactive dashboards and workflows that improved user engagement by leveraging </w:t>
      </w:r>
      <w:r>
        <w:rPr>
          <w:rFonts w:asciiTheme="minorHAnsi" w:hAnsiTheme="minorHAnsi" w:cstheme="majorHAnsi"/>
          <w:b/>
          <w:bCs/>
          <w:lang w:val="en-US"/>
        </w:rPr>
        <w:t xml:space="preserve">Palantir Foundry's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analytics methods including </w:t>
      </w:r>
      <w:r>
        <w:rPr>
          <w:rFonts w:asciiTheme="minorHAnsi" w:hAnsiTheme="minorHAnsi" w:cstheme="majorHAnsi"/>
          <w:b/>
          <w:bCs/>
          <w:lang w:val="en-US"/>
        </w:rPr>
        <w:t xml:space="preserve">regression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evaluate business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w:t>
      </w:r>
      <w:r>
        <w:rPr>
          <w:rFonts w:asciiTheme="minorHAnsi" w:hAnsiTheme="minorHAnsi" w:cstheme="majorHAnsi"/>
          <w:b/>
          <w:bCs/>
          <w:lang w:val="en-US"/>
        </w:rPr>
        <w:t xml:space="preserve">Agile/Scrum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settings to rapidly iterate on analytic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analytical results effectively to both technical and non-technical stakeholders through presentations and visualizations.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clear visualizations using </w:t>
      </w:r>
      <w:r>
        <w:rPr>
          <w:rFonts w:asciiTheme="minorHAnsi" w:hAnsiTheme="minorHAnsi" w:cstheme="majorHAnsi"/>
          <w:b/>
          <w:bCs/>
          <w:lang w:val="en-US"/>
        </w:rPr>
        <w:t xml:space="preserve">matplotlib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executive-level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exploratory data analysis leading to actionable insights that improved project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existing workflows, enhancing performance and predictive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discovery processes across various platforms, adhering to security clearance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analytics applications providing insights through </w:t>
      </w:r>
      <w:r>
        <w:rPr>
          <w:rFonts w:asciiTheme="minorHAnsi" w:eastAsia="Times New Roman" w:hAnsiTheme="minorHAnsi" w:cs="Times New Roman"/>
          <w:b/>
          <w:bCs/>
          <w:lang w:val="en-US"/>
        </w:rPr>
        <w:t xml:space="preserve">Dashboards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visualizations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in statistical analysis and data manipulation techniques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end-to-end data pipelines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projects during the modernization initiative.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statistical methods to clean, aggregate, and model data, improving reliability and analysis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project requirements, ensuring alignment with business objectives 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(EDA), providing basis for strategic decisions across key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tools like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plotly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enhancing report readability and insight clarity.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functionality for data-driven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team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cleansing and validation processes to enhance data quality and usability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design and implement data models that fulfilled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data wrangling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preprocess datasets for analysis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up-to-date knowledge of advancements in data science and machine learning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of developed applications, ensuring knowledge transfer to future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PySpark, scikit-learn, spaCy, NLTK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Palantir Foundry, Databricks, Streamlit,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ML Techniques</w:t>
      </w:r>
      <w:r>
        <w:rPr>
          <w:rFonts w:asciiTheme="minorHAnsi" w:hAnsiTheme="minorHAnsi" w:cstheme="majorHAnsi"/>
          <w:lang w:val="en-US"/>
        </w:rPr>
        <w:t xml:space="preserve">: regression, clustering, hypothesis testing,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matplotlib, seaborn, plotly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Collaboration</w:t>
      </w:r>
      <w:r>
        <w:rPr>
          <w:rFonts w:asciiTheme="minorHAnsi" w:hAnsiTheme="minorHAnsi" w:cstheme="majorHAnsi"/>
          <w:lang w:val="en-US"/>
        </w:rPr>
        <w:t xml:space="preserve">: Agile, Scrum, collaboration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