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Engineer with over 11 years of experience in building ETL/ELT pipelines using Airflow, DBT, and SQL. Skilled in data platform architecture, cloud storage solutions like Azure, and automation via CI/CD methodologies. Proven track record in optimizing data flow and implementing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ingestion and transformation.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data solutions and mentored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global teams to design and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access.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transformation processes to streamline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relational database design enhancements for improved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Fivetran, DBT, Matillion, ADF, Snowpipe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Storage &amp; Management</w:t>
      </w:r>
      <w:r>
        <w:rPr>
          <w:rFonts w:asciiTheme="minorHAnsi" w:hAnsiTheme="minorHAnsi" w:cstheme="majorHAnsi"/>
          <w:lang w:val="en-US"/>
        </w:rPr>
        <w:t xml:space="preserve">: Data Lakes, Data Warehouses, Relational Databases,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Data Security, Data Protection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Management, Deployment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