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specializing in building robust data pipelines and orchestration using BigQuery, DBT, Fivetran, and Docker. Proven expertise in data integration and compliance practices for cloud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Migrated legacy data systems to </w:t>
      </w:r>
      <w:r>
        <w:rPr>
          <w:rFonts w:asciiTheme="minorHAnsi" w:hAnsiTheme="minorHAnsi" w:cstheme="majorHAnsi"/>
          <w:b/>
          <w:bCs/>
          <w:lang w:val="en-US"/>
        </w:rPr>
        <w:t xml:space="preserve">BigQuery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modernizing and optimizing data extraction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orchestration frameworks using </w:t>
      </w:r>
      <w:r>
        <w:rPr>
          <w:rFonts w:asciiTheme="minorHAnsi" w:hAnsiTheme="minorHAnsi" w:cstheme="majorHAnsi"/>
          <w:b/>
          <w:bCs/>
          <w:lang w:val="en-US"/>
        </w:rPr>
        <w:t xml:space="preserve">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pipeline reliability and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creation of automated monitoring and alerting systems for data pipeline health.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data flows and visualizations, ensuring clarity and accessibility for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CI/CD processes for data infrastructure changes to streamline updates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establish data governance and compliance measures.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security practices and access management for </w:t>
      </w:r>
      <w:r>
        <w:rPr>
          <w:rFonts w:asciiTheme="minorHAnsi" w:hAnsiTheme="minorHAnsi" w:cstheme="majorHAnsi"/>
          <w:b/>
          <w:bCs/>
          <w:lang w:val="en-US"/>
        </w:rPr>
        <w:t xml:space="preserve">BigQuery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documentation of data flows and maintained data catalogs for consistency and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optimized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improving data transformation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scheduling and dependency management for data workflows, ensuring seamless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visibility dashboards for pipeline status using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extraction pipelines into </w:t>
      </w:r>
      <w:r>
        <w:rPr>
          <w:rFonts w:asciiTheme="minorHAnsi" w:eastAsia="Times New Roman" w:hAnsiTheme="minorHAnsi" w:cs="Times New Roman"/>
          <w:b/>
          <w:bCs/>
          <w:lang w:val="en-US"/>
        </w:rPr>
        <w:t xml:space="preserve">BigQuery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Fivetran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analytical needs of various departments.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Refactored existing data systems to improve operational efficiency and streamline data access.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data engineering and code 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monitored compliance measures related to </w:t>
      </w:r>
      <w:r>
        <w:rPr>
          <w:rFonts w:asciiTheme="minorHAnsi" w:eastAsia="Times New Roman" w:hAnsiTheme="minorHAnsi" w:cs="Times New Roman"/>
          <w:b/>
          <w:bCs/>
          <w:lang w:val="en-US"/>
        </w:rPr>
        <w:t xml:space="preserve">SOC 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the data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development of data workflows for effective data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building reliable ETL tools, enhancing data ingestion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for cleaning and optimizing legacy data structures to meet current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deployment workflows for </w:t>
      </w:r>
      <w:r>
        <w:rPr>
          <w:rFonts w:asciiTheme="minorHAnsi" w:eastAsia="Times New Roman" w:hAnsiTheme="minorHAnsi" w:cs="Times New Roman"/>
          <w:b/>
          <w:bCs/>
          <w:lang w:val="en-US"/>
        </w:rPr>
        <w:t xml:space="preserve">DBT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enhancing analytical capabilities.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data pipelines in </w:t>
      </w:r>
      <w:r>
        <w:rPr>
          <w:rFonts w:asciiTheme="minorHAnsi" w:eastAsia="Times New Roman" w:hAnsiTheme="minorHAnsi" w:cs="Times New Roman"/>
          <w:b/>
          <w:bCs/>
          <w:lang w:val="en-US"/>
        </w:rPr>
        <w:t xml:space="preserve">BigQuery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 data extraction methods.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optimize query performance for data analysis.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scripting, ensuring seamless transitions between data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tasks for data cleanup and verification, ensuring high data quality and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implementing an internal knowledge base for documentation of data systems and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data retrieval times through effective query optimization.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Warehousing</w:t>
      </w:r>
      <w:r>
        <w:rPr>
          <w:rFonts w:asciiTheme="minorHAnsi" w:hAnsiTheme="minorHAnsi" w:cstheme="majorHAnsi"/>
          <w:lang w:val="en-US"/>
        </w:rPr>
        <w:t xml:space="preserve">: BigQuery, Snowflake, Redshift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Orchestration</w:t>
      </w:r>
      <w:r>
        <w:rPr>
          <w:rFonts w:asciiTheme="minorHAnsi" w:hAnsiTheme="minorHAnsi" w:cstheme="majorHAnsi"/>
          <w:lang w:val="en-US"/>
        </w:rPr>
        <w:t xml:space="preserve">: Airflow, DBT, Prefect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Compliance</w:t>
      </w:r>
      <w:r>
        <w:rPr>
          <w:rFonts w:asciiTheme="minorHAnsi" w:hAnsiTheme="minorHAnsi" w:cstheme="majorHAnsi"/>
          <w:lang w:val="en-US"/>
        </w:rPr>
        <w:t xml:space="preserve">: SOC 2, Data Governance, Data Privacy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Testing</w:t>
      </w:r>
      <w:r>
        <w:rPr>
          <w:rFonts w:asciiTheme="minorHAnsi" w:hAnsiTheme="minorHAnsi" w:cstheme="majorHAnsi"/>
          <w:lang w:val="en-US"/>
        </w:rPr>
        <w:t xml:space="preserve">: Datadog, CI/CD, Unit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