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 Engineer with over 11 years of experience in creating robust data solutions. Proficient in SQL, Hadoop, Spark, Python, and AWS cloud services, delivering innovative AI-assisted planning tools for government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architects to ensure effective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transfers and integration among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processes to maintain high quality data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Talend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data scientists to provide clean data in usable formats for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storage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analytical workflows and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protocols to safeguard sensitive data adhering to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data engineers in best practices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quality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workflows, reducing data processing time by 25% with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data processes and compliance procedures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to tackle complex data challenges for government contracts.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data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multiple data sources into a centralized data warehouse.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engineering principles and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workflows from inception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developed data quality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between data scientists and engineering teams to ensure data availability for machine learning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to automate data extraction and processing tasks,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 to prioritize features and estimate delivery timelines for data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data governance policies to uphold data integrity and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flow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and scalability for data warehouse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data processing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project implementing data security measures to comply with federal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tools to facilitate data analysis for various departments, resulting in a clearer data 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sessions for staff on data management best practices and system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Hadoop, Spark,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Apache NiFi,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Oracle Cloud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Security &amp; Compliance</w:t>
      </w:r>
      <w:r>
        <w:rPr>
          <w:rFonts w:asciiTheme="minorHAnsi" w:hAnsiTheme="minorHAnsi" w:cstheme="majorHAnsi"/>
          <w:lang w:val="en-US"/>
        </w:rPr>
        <w:t xml:space="preserve">: NIST,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