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11+ years of experience in data management, analysis, and visualization. Proficient in SQL, Python, SAP Business Objects, and data visualization techniques, enhancing operational performance and decision-making capabilities.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data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integration and management of datasets for the NR&amp;DE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enhance </w:t>
      </w:r>
      <w:r>
        <w:rPr>
          <w:rFonts w:asciiTheme="minorHAnsi" w:hAnsiTheme="minorHAnsi" w:cstheme="majorHAnsi"/>
          <w:b/>
          <w:bCs/>
          <w:lang w:val="en-US"/>
        </w:rPr>
        <w:t xml:space="preserve">dashboard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SAP Business Objects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advancing key business intelligence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analyze use cases and refine enterprise metrics, aligning data solutions with stakeholder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data governance standards and practices to ensure consistency and clarity in data reporting and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to optimize data extraction processes, improving performance and reliability of reports.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modern software testing practices to validate data accuracy and system performance post-deployment.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Innovate data transformation strategies,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 of data workflows and integration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and design discussions, guiding teams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data modeling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visualization.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data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visualization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to streamline the deployment of data solutions and dashboards, enhancing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AI libraries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drive analytics capabilities, fostering data-driven decision-making within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interactive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dashboard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 Business Objects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operational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 high-level requirements and translate them into tactical data solutions, ensuring project alignment with organizational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reporting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dashboard development techniques,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project plans for data-related initiatives; managed timelines and risk assessments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improved communication of analytics data to stakeholders and decision-makers.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and gather requirements for effective data integration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comprehensive QA testing protocols to ensure the integrity of data models and reporting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processing workflows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reporting processes and improving data accuracy.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foundational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supporting business intelligence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support reporting needs and drive data analytics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requirements analysis sessions, gathering insights to inform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architecture decisions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team in migrating legacy data systems to more efficient frameworks, ensuring data integrity throughout.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on reporting solutions, providing valuable feedback to enhance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operational metrics improvements by collaborating on data-driven initiatives that informed business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 &amp; Analysis</w:t>
      </w:r>
      <w:r>
        <w:rPr>
          <w:rFonts w:asciiTheme="minorHAnsi" w:hAnsiTheme="minorHAnsi" w:cstheme="majorHAnsi"/>
          <w:lang w:val="en-US"/>
        </w:rPr>
        <w:t xml:space="preserve">: Data Integration, Data Reporting, Data Architecture Design, Data modeling, Business Intelligence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Visualization &amp; Reporting Tools</w:t>
      </w:r>
      <w:r>
        <w:rPr>
          <w:rFonts w:asciiTheme="minorHAnsi" w:hAnsiTheme="minorHAnsi" w:cstheme="majorHAnsi"/>
          <w:lang w:val="en-US"/>
        </w:rPr>
        <w:t xml:space="preserve">: SAP Business Objects, Data Visualization, Dashboard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Enterprise Software,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Performance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Project Planning, Cross-functional Collaboration, Requirements Gathering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