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11+ years of experience in designing and optimizing data pipelines using SQL, Python, and Azure. Proficient in building scalable ETL workflows and deploying machine learning models on cloud platforms like Snowflake and Databricks.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diverse data sources for real-time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workflows, enhancing performance by 30% through the use of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and scheduling.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Data Scientists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deploy and maintain </w:t>
      </w:r>
      <w:r>
        <w:rPr>
          <w:rFonts w:asciiTheme="minorHAnsi" w:hAnsiTheme="minorHAnsi" w:cstheme="majorHAnsi"/>
          <w:b/>
          <w:bCs/>
          <w:lang w:val="en-US"/>
        </w:rPr>
        <w:t xml:space="preserve">machine learning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production environment, ensuring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and governance standards, improving data accuracy across our analytics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projects, translating business needs for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into robust data solutions and data marts.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tuning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warehousing and optimized costs while ensuring high throughput in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innovate cloud architecture, resulting in a streamlined </w:t>
      </w:r>
      <w:r>
        <w:rPr>
          <w:rFonts w:asciiTheme="minorHAnsi" w:hAnsiTheme="minorHAnsi" w:cstheme="majorHAnsi"/>
          <w:b/>
          <w:bCs/>
          <w:lang w:val="en-US"/>
        </w:rPr>
        <w:t xml:space="preserve">data ingestion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 for new data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data systems architecture and standards, facilitating team-wide alignment and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protocols for data pipelines, enhancing observability and minimizing downtime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self-service reporting, empowering stakeholders with valuable business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ensuring timely integration of data from various sources into </w:t>
      </w:r>
      <w:r>
        <w:rPr>
          <w:rFonts w:asciiTheme="minorHAnsi" w:eastAsia="Times New Roman" w:hAnsiTheme="minorHAnsi" w:cs="Times New Roman"/>
          <w:b/>
          <w:bCs/>
          <w:lang w:val="en-US"/>
        </w:rPr>
        <w:t xml:space="preserve">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existing data workflows, resulting in a 20% improvement in processing speed utilizing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define reporting requirements and deliver resilient data marts for </w:t>
      </w:r>
      <w:r>
        <w:rPr>
          <w:rFonts w:asciiTheme="minorHAnsi" w:eastAsia="Times New Roman" w:hAnsiTheme="minorHAnsi" w:cs="Times New Roman"/>
          <w:b/>
          <w:bCs/>
          <w:lang w:val="en-US"/>
        </w:rPr>
        <w:t xml:space="preserve">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continuous improvement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 pipelines to support </w:t>
      </w:r>
      <w:r>
        <w:rPr>
          <w:rFonts w:asciiTheme="minorHAnsi" w:eastAsia="Times New Roman" w:hAnsiTheme="minorHAnsi" w:cs="Times New Roman"/>
          <w:b/>
          <w:bCs/>
          <w:lang w:val="en-US"/>
        </w:rPr>
        <w:t xml:space="preserve">business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utilizing tools such as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governance practices and documentation, ensuring compliance with organizational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deployment of a new </w:t>
      </w:r>
      <w:r>
        <w:rPr>
          <w:rFonts w:asciiTheme="minorHAnsi" w:eastAsia="Times New Roman" w:hAnsiTheme="minorHAnsi" w:cs="Times New Roman"/>
          <w:b/>
          <w:bCs/>
          <w:lang w:val="en-US"/>
        </w:rPr>
        <w:t xml:space="preserve">data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the latest architectural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migration of legacy data processes to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modernizing the data infrastructure.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backend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data warehouses to </w:t>
      </w:r>
      <w:r>
        <w:rPr>
          <w:rFonts w:asciiTheme="minorHAnsi" w:eastAsia="Times New Roman" w:hAnsiTheme="minorHAnsi" w:cs="Times New Roman"/>
          <w:b/>
          <w:bCs/>
          <w:lang w:val="en-US"/>
        </w:rPr>
        <w:t xml:space="preserve">Google 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analytics capability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reporting solutions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transforming client needs into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data discrepancies and implemented </w:t>
      </w:r>
      <w:r>
        <w:rPr>
          <w:rFonts w:asciiTheme="minorHAnsi" w:eastAsia="Times New Roman" w:hAnsiTheme="minorHAnsi" w:cs="Times New Roman"/>
          <w:b/>
          <w:bCs/>
          <w:lang w:val="en-US"/>
        </w:rPr>
        <w:t xml:space="preserve">data quality checks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analysis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promoting collaborative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training materials for new technologies adopted by the team, enhancing team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SAS,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Azure, Snowflake, Google BigQuery, Microsoft Azure Synapse,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Pipelines</w:t>
      </w:r>
      <w:r>
        <w:rPr>
          <w:rFonts w:asciiTheme="minorHAnsi" w:hAnsiTheme="minorHAnsi" w:cstheme="majorHAnsi"/>
          <w:lang w:val="en-US"/>
        </w:rPr>
        <w:t xml:space="preserve">: Apache Airflow, Azure Data Factory, Informatica, Talend, Pentaho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Governance</w:t>
      </w:r>
      <w:r>
        <w:rPr>
          <w:rFonts w:asciiTheme="minorHAnsi" w:hAnsiTheme="minorHAnsi" w:cstheme="majorHAnsi"/>
          <w:lang w:val="en-US"/>
        </w:rPr>
        <w:t xml:space="preserve">: DataMart, Dimensional Modeling, Data Quality, Observability Standards,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Jupyter, Power BI,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MLOps, Model Deployment, TensorFlow, scikit-learn, PyTorch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