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designing and implementing ETL pipelines and data architectures using Python, SQL, and Apache Spark. Proven expertise in developing data visualizations with Tableau and Power BI. Skilled in data quality monitoring and advanced analytics within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ETL/ELT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data ingestion and transformation for </w:t>
      </w:r>
      <w:r>
        <w:rPr>
          <w:rFonts w:asciiTheme="minorHAnsi" w:hAnsiTheme="minorHAnsi" w:cstheme="majorHAnsi"/>
          <w:b/>
          <w:bCs/>
          <w:lang w:val="en-US"/>
        </w:rPr>
        <w:t xml:space="preserve">Halvik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data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to architect scalable data solutions leveraging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 distributed system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enhancing reliability and performance of data pipelines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data quality monitoring and validation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accurate data reporting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dynamic dashboards utilizing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and design reviews, providing insights into best practices for data engineering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version control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integrity through thorough review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promoting best practices in data engineering and quality assurance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metadata management standards, enhancing data discoverability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Rapidly learned and adapted to new technologies such as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of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integrate data solutions into broader project objectives, focusing on achieving organizational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ETL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transform large datasets for analysis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a data warehouse solution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access for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version control and collaborative project development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dashboards with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student learning metrics and engagement levels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migration efforts by implementing transformation logic and quality checks across legacy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code quality and maintainability within data engineering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technical documentation for data pipelines and solutions implemented.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align data engineering solutions with business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transformation features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developing ETL pipelines for data ingestion from various sources into relational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platforms,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reporting solutions leveraging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stakeholders to aid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 systems, leading to improved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a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repository for project code, contributing to collaborative development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R,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Pandas, NumPy,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Data Warehousing,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Tableau, Power BI,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Automation, Unit Testing, Data Quality Monitoring,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&amp; Reporting</w:t>
      </w:r>
      <w:r>
        <w:rPr>
          <w:rFonts w:asciiTheme="minorHAnsi" w:hAnsiTheme="minorHAnsi" w:cstheme="majorHAnsi"/>
          <w:lang w:val="en-US"/>
        </w:rPr>
        <w:t xml:space="preserve">: Tableau, Power BI, Excel, Grafana, Looker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