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architecting enterprise data solutions leveraging Databricks, Azure Data Factory, and SQL. Expertise in building ETL pipelines, systems integration, and advanced data modeling for analytics-ready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ETL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 and integration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and deployment processes, utilizing containerization to optimize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teams to deploy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rapid deployment of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and compliance practices, implementing lineage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Azure Purview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for data workflows, system architecture, and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quality checks and enhancements, resulting in improved data integrity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data optimization through advanced indexing and partitioning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for real-time data ingestion, synchronizing multiple data sources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ETL best practices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robust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move data seamlessly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data pipelines and optimizing SQL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interpret business requirements into technical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insights for stakeholders and enhance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ingestion processes by integrating third-party APIs, reducing manual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cleaning and enrichment protocols ensuring high-quality data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for data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existing data system efficiencies.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aggregation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aimed at upgrading from legacy systems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integration projects by developing simple ETL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data issues and optimize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observability of data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Factory, Azure Synapse, Databricks, CosmosDB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Integration,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Kafka, Azure Stream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 BI, Tableau, Sisense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Azure DevOps,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