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ETL pipelines, Databricks, and Azure SQL for data modernization. Proficient in SQL, data modeling, and governance to drive analytics and AI/ML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optimized complex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data modernization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data modeling and enrichment logic across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implementing best practices for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specifications for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remediated systemic data quality issues using advanced SQL techniques, enhancing data integrity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detailed documentation within Confluence, serving as a single source of truth for data logic and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hands-on technical leadership in developing data workflows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influencing architectural decisions on compute and job scheduling.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data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SQL best practices, promoting a culture of continuous improvement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medallion architecture patterns to ensure data traceability and robust quality control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UAT and collaborated with product teams to ensure release readiness and minimal last-mile data defects under tight deadlines.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closely with vendors, validating integrations and guiding corrective measures for data discrepancies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to streamline data engineering workflows, enabling more efficient development and deployment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comprehensive data migration projects utilizing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ensuring robust data pipelines aligned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models for analytics applications, enhancing reporting capabilities for stakeholders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refine data requirements and improve artifacts for analytic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use of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Governance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validation processes that led to a significant reduction in discrepancies, increasing trust in reporting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efforts for data models and governance practices, reinforcing compliance with data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CI/CD practices to automate deployment pipelines, reducing development times and enhancing version control practices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performance tuning strategies on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improving load times and reducing resource utilization.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data pipelines via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scripting languages, ensuring timely delivery of data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data systems, improving reliability and performance for analytics usage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 workflows and process improvements in collaboration with stakeholders, standardizing practices across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Azure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ingestion processes and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data discrepancies by implementing reconciliation techniques and collaborated with upstream teams on resolution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aimed at enhancing data integration, achieving key performance indicators by delivering high-quality data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Databricks, Azure SQL, Delta Lake, Apache Spark, ETL, Data Warehouse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Azure DevOps,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Quality &amp; Governance</w:t>
      </w:r>
      <w:r>
        <w:rPr>
          <w:rFonts w:asciiTheme="minorHAnsi" w:hAnsiTheme="minorHAnsi" w:cstheme="majorHAnsi"/>
          <w:lang w:val="en-US"/>
        </w:rPr>
        <w:t xml:space="preserve">: Data Governance, Data Quality, Metadata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APIs, JSON, XML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