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reliable data systems. Expertise in Python, SQL, Apache Kafka, and ETL processes while optimizing data workflows. Committed to transforming data assets into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data 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real-time datasets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AWS 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batch and real-time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large-scale </w:t>
      </w:r>
      <w:r>
        <w:rPr>
          <w:rFonts w:asciiTheme="minorHAnsi" w:hAnsiTheme="minorHAnsi" w:cstheme="majorHAnsi"/>
          <w:b/>
          <w:bCs/>
          <w:lang w:val="en-US"/>
        </w:rPr>
        <w:t xml:space="preserve">data warehouses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optimizing data access and retrieval for business intelligence.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analysts to deliver effective </w:t>
      </w:r>
      <w:r>
        <w:rPr>
          <w:rFonts w:asciiTheme="minorHAnsi" w:hAnsiTheme="minorHAnsi" w:cstheme="majorHAnsi"/>
          <w:b/>
          <w:bCs/>
          <w:lang w:val="en-US"/>
        </w:rPr>
        <w:t xml:space="preserve">data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meeting diverse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certified datasets by integrating data sources ensuring </w:t>
      </w:r>
      <w:r>
        <w:rPr>
          <w:rFonts w:asciiTheme="minorHAnsi" w:hAnsiTheme="minorHAnsi" w:cstheme="majorHAnsi"/>
          <w:b/>
          <w:bCs/>
          <w:lang w:val="en-US"/>
        </w:rPr>
        <w:t xml:space="preserve">data accuracy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reliability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workflows, monitored pipelines, and troubleshot issues to ensure reliable, performance-driven </w:t>
      </w:r>
      <w:r>
        <w:rPr>
          <w:rFonts w:asciiTheme="minorHAnsi" w:hAnsiTheme="minorHAnsi" w:cstheme="majorHAnsi"/>
          <w:b/>
          <w:bCs/>
          <w:lang w:val="en-US"/>
        </w:rPr>
        <w:t xml:space="preserve">data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documentation for all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in code reviews and deployment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current with trends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solutions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w:t>
      </w:r>
      <w:r>
        <w:rPr>
          <w:rFonts w:asciiTheme="minorHAnsi" w:hAnsiTheme="minorHAnsi" w:cstheme="majorHAnsi"/>
          <w:b/>
          <w:bCs/>
          <w:lang w:val="en-US"/>
        </w:rPr>
        <w:t xml:space="preserve">design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integration of new data technologies and practices into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on optimizing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improve data handling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and optimization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analytics,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extensively.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pipeline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high-quality </w:t>
      </w:r>
      <w:r>
        <w:rPr>
          <w:rFonts w:asciiTheme="minorHAnsi" w:eastAsia="Times New Roman" w:hAnsiTheme="minorHAnsi" w:cs="Times New Roman"/>
          <w:b/>
          <w:bCs/>
          <w:lang w:val="en-US"/>
        </w:rPr>
        <w:t xml:space="preserve">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architectural discussions on system requirements and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practices, contributing to sprint planning and retrospective for enhanced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effective storage solutions, improving data retrieval times for key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modern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focusing on dimensional modeling and star schema.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define requirements for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data quality assurance to ensure dependable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back-end systems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leveraging tools for smooth data migrations and system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modernization of legacy systems within the data infrastructure, enhancing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development of </w:t>
      </w:r>
      <w:r>
        <w:rPr>
          <w:rFonts w:asciiTheme="minorHAnsi" w:eastAsia="Times New Roman" w:hAnsiTheme="minorHAnsi" w:cs="Times New Roman"/>
          <w:b/>
          <w:bCs/>
          <w:lang w:val="en-US"/>
        </w:rPr>
        <w:t xml:space="preserve">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internal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systems and code for maintainability and clarity, emphasizing unit testing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resulting in a 30% reduction in processing time for data retrieval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Apache Kafka, ETL, Data Warehousing, NoSQL, Apache Spark, Apache Flink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Kinesis, Jenkins,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Apache Iceberg, Jupyter,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