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11+ years of experience in SQL development, data modeling, and Microsoft Power Platform. Proficient in building ETL processes, enhancing Power BI dashboards, and leading data integration projects using Azure Data Services and Power Automate.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SQL-based data pipelines for firmwide reporting using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leadership for the Performance Team, optimizing data aggregation and regulatory reporting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ETL processes to ensure high-quality data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teams to translate analytics requirements into actionable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datasets and reports by incorporating user feedback and analytics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optimized SQL Server stored procedures, focusing 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low-code automations using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led cross-team collaboration for data integration projects during M&amp;A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Azure Synapse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analytics and reporting capabilities on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AI tools like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automation and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processes and ensured adherence to version control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SQL data models and ETL processes for enterprise analytics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use of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enhance reporting capabilities and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maintained integrations between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business applications for improved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transformations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ensure smooth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for new analytics features, translating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of existing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achieving efficient data retrieval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collaborative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models and SQL queries for reporting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integration of data from legacy systems to new platforms,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database structures and ETL workflows to enhance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quality assurance processes, validating transformations and outputs.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contributing to decision-making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development of features for analytics dashboards, resulting in improved user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PostgreSQL,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Data Services, Azure SQL Database, Data Factory, Synapse,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Integration</w:t>
      </w:r>
      <w:r>
        <w:rPr>
          <w:rFonts w:asciiTheme="minorHAnsi" w:hAnsiTheme="minorHAnsi" w:cstheme="majorHAnsi"/>
          <w:lang w:val="en-US"/>
        </w:rPr>
        <w:t xml:space="preserve">: Power Automate, Power Apps, APIs, JSON, AI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Power Query, Data 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