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Analyst with over 11 years of experience leveraging SQL, Looker, and dbt to uncover user insights and drive product decisions. Expertise in analytics ownership, data quality assurance, and visual reporting to facilitate data-driven methodologies.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 with US-based product managers to deliver actionable insights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Looker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to ensure data integrity and usability.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intuitive dashboards and visualizations in </w:t>
      </w:r>
      <w:r>
        <w:rPr>
          <w:rFonts w:asciiTheme="minorHAnsi" w:hAnsiTheme="minorHAnsi" w:cstheme="majorHAnsi"/>
          <w:b/>
          <w:bCs/>
          <w:lang w:val="en-US"/>
        </w:rPr>
        <w:t xml:space="preserve">Looker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Mixpanel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various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Translate complex product hypotheses into clear, actionable analytics to drive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to improve data collection methodologies and establish best practices in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data remains trustworthy using </w:t>
      </w:r>
      <w:r>
        <w:rPr>
          <w:rFonts w:asciiTheme="minorHAnsi" w:hAnsiTheme="minorHAnsi" w:cstheme="majorHAnsi"/>
          <w:b/>
          <w:bCs/>
          <w:lang w:val="en-US"/>
        </w:rPr>
        <w:t xml:space="preserve">Monte Carlo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observability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with Product, TAM, and GTM teams for a holistic analytics approach.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for dashboards ensuring they meet user requirements for clarity and usability.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reporting processes to enhance efficiency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analysts on best practices in data analysis and visualization.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training materials to uplift analytics capabilities across the organization.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comprehensive user behavior analyses leading to product insights driven by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multiple product features through analytics and supported product development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reporting dashboards in </w:t>
      </w:r>
      <w:r>
        <w:rPr>
          <w:rFonts w:asciiTheme="minorHAnsi" w:eastAsia="Times New Roman" w:hAnsiTheme="minorHAnsi" w:cs="Times New Roman"/>
          <w:b/>
          <w:bCs/>
          <w:lang w:val="en-US"/>
        </w:rPr>
        <w:t xml:space="preserve">Looker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provide real-time performance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data analysts fostering skills in data interpretation and visualization.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data accessibility and accuracy by establishing new reporting frameworks using </w:t>
      </w:r>
      <w:r>
        <w:rPr>
          <w:rFonts w:asciiTheme="minorHAnsi" w:eastAsia="Times New Roman" w:hAnsiTheme="minorHAnsi" w:cs="Times New Roman"/>
          <w:b/>
          <w:bCs/>
          <w:lang w:val="en-US"/>
        </w:rPr>
        <w:t xml:space="preserve">dbt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marketing and engineering teams to align analytics with business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trends in product usage to inform development priorities and guide roadmap updates.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quality checks and controls to ensure analytics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analyses for product features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inform team decisions.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reporting systems to track user engagements and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uphold data quality and system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data systems ensuring minimal disruption to existing analytics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scripts to streamline data validation processes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features of existing platforms to suggest performance improvements.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Analytics &amp; BI Tools</w:t>
      </w:r>
      <w:r>
        <w:rPr>
          <w:rFonts w:asciiTheme="minorHAnsi" w:hAnsiTheme="minorHAnsi" w:cstheme="majorHAnsi"/>
          <w:lang w:val="en-US"/>
        </w:rPr>
        <w:t xml:space="preserve">: Looker, Mixpanel, Fullstory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Modeling &amp; Frameworks</w:t>
      </w:r>
      <w:r>
        <w:rPr>
          <w:rFonts w:asciiTheme="minorHAnsi" w:hAnsiTheme="minorHAnsi" w:cstheme="majorHAnsi"/>
          <w:lang w:val="en-US"/>
        </w:rPr>
        <w:t xml:space="preserve">: dbt, Airflow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Quality &amp; Observability</w:t>
      </w:r>
      <w:r>
        <w:rPr>
          <w:rFonts w:asciiTheme="minorHAnsi" w:hAnsiTheme="minorHAnsi" w:cstheme="majorHAnsi"/>
          <w:lang w:val="en-US"/>
        </w:rPr>
        <w:t xml:space="preserve">: Monte Carlo, data validation, data governance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Communication</w:t>
      </w:r>
      <w:r>
        <w:rPr>
          <w:rFonts w:asciiTheme="minorHAnsi" w:hAnsiTheme="minorHAnsi" w:cstheme="majorHAnsi"/>
          <w:lang w:val="en-US"/>
        </w:rPr>
        <w:t xml:space="preserve">: JIRA, Confluence, Slack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