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&amp; AI Engineer with over 11 years of experience in building intelligent data pipelines and analytics solutions. Proficient in Python, TensorFlow, Pandas, and SQL to drive insights in data engineering and AI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workflows and support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predictive models with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yield and performance analysis, improving defect detection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AI-driven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insights into product features and engineering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dashboards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data visualization and decision-making support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recurring data analysis tasks, enhancing operational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data manipulation with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code and processes to ensure reproducibility and transparency in model development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contributed to architectural decisions for data infrastructure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technologies for potential integration into existing platform to enhance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processes for data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for model deployment, leveraging tools such as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w:t>
      </w:r>
      <w:r>
        <w:rPr>
          <w:rFonts w:asciiTheme="minorHAnsi" w:eastAsia="Times New Roman" w:hAnsiTheme="minorHAnsi" w:cs="Times New Roman"/>
          <w:b/>
          <w:bCs/>
          <w:lang w:val="en-US"/>
        </w:rPr>
        <w:t xml:space="preserve">data manipulation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analytics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designing data architecture that improved data accessibility for engineering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collection processes, reducing manual data entry time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the use of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predictive modeling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identify and overcome data quality issues in engineering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visual reports to aid decision-making processes, using tools like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machine learning models within a structured workflow including </w:t>
      </w:r>
      <w:r>
        <w:rPr>
          <w:rFonts w:asciiTheme="minorHAnsi" w:eastAsia="Times New Roman" w:hAnsiTheme="minorHAnsi" w:cs="Times New Roman"/>
          <w:b/>
          <w:bCs/>
          <w:lang w:val="en-US"/>
        </w:rPr>
        <w:t xml:space="preserve">ML lifecycle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model validation steps.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to support analytics and reporting initiatives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clean and transform large datasets for engineering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models for anomaly detection to enhance process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to improve system capabilities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efforts ensuring clarity and knowledge sharing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codebases and development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Processing</w:t>
      </w:r>
      <w:r>
        <w:rPr>
          <w:rFonts w:asciiTheme="minorHAnsi" w:hAnsiTheme="minorHAnsi" w:cstheme="majorHAnsi"/>
          <w:lang w:val="en-US"/>
        </w:rPr>
        <w:t xml:space="preserve">: Apache Airflow,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&amp; Reporting</w:t>
      </w:r>
      <w:r>
        <w:rPr>
          <w:rFonts w:asciiTheme="minorHAnsi" w:hAnsiTheme="minorHAnsi" w:cstheme="majorHAnsi"/>
          <w:lang w:val="en-US"/>
        </w:rPr>
        <w:t xml:space="preserve">: Tableau, Power BI,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Operations (MLOps)</w:t>
      </w:r>
      <w:r>
        <w:rPr>
          <w:rFonts w:asciiTheme="minorHAnsi" w:hAnsiTheme="minorHAnsi" w:cstheme="majorHAnsi"/>
          <w:lang w:val="en-US"/>
        </w:rPr>
        <w:t xml:space="preserve">: CI/CD, Model Monitoring, Deployment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