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Engineer with 11+ years of experience leading security initiatives and teams. Proficient in SIEM, DLP, Firewalls, AWS, and Azure. Expertise in designing secure platforms and implementing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mentorship to a team of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safeguarding PROG enterprise.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 best practices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systems for handling growth and ensuring consistent operations without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systems documentation and transition to operational support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</w:t>
      </w:r>
      <w:r>
        <w:rPr>
          <w:rFonts w:asciiTheme="minorHAnsi" w:hAnsiTheme="minorHAnsi" w:cstheme="majorHAnsi"/>
          <w:b/>
          <w:bCs/>
          <w:lang w:val="en-US"/>
        </w:rPr>
        <w:t xml:space="preserve">GRC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for integration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in IT and legal to align deliverables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systems inventory and manage technology lifecycles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cybersecurity architects to develop and maintain a comprehensive technology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strategies and workplans for the cybersecurity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decision-making and complex security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cybersecurity threats and advancements to enhance enterprise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cybersecurity principles, enhancing team capabilities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fortify internet and email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multi-system integrations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risks within the enterprise.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performance monitoring tools to ensure operational efficiency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strategic planning of cybersecurity initiatives, improving risk assessment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best practices specific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compliance teams to ensure alignment on sponsorship and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cybersecurity projects on schedule, resulting in significant operational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endpoint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security patches and updates across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detect and respond to potential security threats.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security checks and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 to evaluate overall organizational risk.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security migration project, improving compliance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SIEM, DLP, Firewalls, Email Security, Endpoint Security, IPS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Governance &amp; Compliance</w:t>
      </w:r>
      <w:r>
        <w:rPr>
          <w:rFonts w:asciiTheme="minorHAnsi" w:hAnsiTheme="minorHAnsi" w:cstheme="majorHAnsi"/>
          <w:lang w:val="en-US"/>
        </w:rPr>
        <w:t xml:space="preserve">: GRC, IAM, Risk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SAST, DAST,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