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Cost Engineer with over 11 years of experience in cost management and estimating for construction projects. Proficient in budget analysis, change order management, and risk assessment. Strong background in engineering principles and construction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comprehensive </w:t>
      </w:r>
      <w:r>
        <w:rPr>
          <w:rFonts w:asciiTheme="minorHAnsi" w:hAnsiTheme="minorHAnsi" w:cstheme="majorHAnsi"/>
          <w:b/>
          <w:bCs/>
          <w:lang w:val="en-US"/>
        </w:rPr>
        <w:t xml:space="preserve">cost estimating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analysis for multiple projects, ensuring budget viability and alignment with client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contractor proposals and managed change orders, optimizing project financials while mitigating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detailed </w:t>
      </w:r>
      <w:r>
        <w:rPr>
          <w:rFonts w:asciiTheme="minorHAnsi" w:hAnsiTheme="minorHAnsi" w:cstheme="majorHAnsi"/>
          <w:b/>
          <w:bCs/>
          <w:lang w:val="en-US"/>
        </w:rPr>
        <w:t xml:space="preserve">quantity takeoffs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cost risk assessments to inform project leadership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w:t>
      </w:r>
      <w:r>
        <w:rPr>
          <w:rFonts w:asciiTheme="minorHAnsi" w:hAnsiTheme="minorHAnsi" w:cstheme="majorHAnsi"/>
          <w:b/>
          <w:bCs/>
          <w:lang w:val="en-US"/>
        </w:rPr>
        <w:t xml:space="preserve">cost tracking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activities, enhancing accuracy in budget analysis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standardized framework for evaluating </w:t>
      </w:r>
      <w:r>
        <w:rPr>
          <w:rFonts w:asciiTheme="minorHAnsi" w:hAnsiTheme="minorHAnsi" w:cstheme="majorHAnsi"/>
          <w:b/>
          <w:bCs/>
          <w:lang w:val="en-US"/>
        </w:rPr>
        <w:t xml:space="preserve">cost impacts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timely adjustments to project budgets.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collaboration between engineering and finance teams to streamline cost-related processes and improve overall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w:t>
      </w:r>
      <w:r>
        <w:rPr>
          <w:rFonts w:asciiTheme="minorHAnsi" w:hAnsiTheme="minorHAnsi" w:cstheme="majorHAnsi"/>
          <w:b/>
          <w:bCs/>
          <w:lang w:val="en-US"/>
        </w:rPr>
        <w:t xml:space="preserve">budget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fostering professional growth and team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presented cost-related reports to stakeholders, translating complex data into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Primavera P6</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scheduling and tracking, improving visibility on project milestones and budgets.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alignment of project scopes with financial goals, enhancing stakeholder satisfaction and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strict adherence to industry standards and regulations throughout project cost management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w:t>
      </w:r>
      <w:r>
        <w:rPr>
          <w:rFonts w:asciiTheme="minorHAnsi" w:eastAsia="Times New Roman" w:hAnsiTheme="minorHAnsi" w:cs="Times New Roman"/>
          <w:b/>
          <w:bCs/>
          <w:lang w:val="en-US"/>
        </w:rPr>
        <w:t xml:space="preserve">cost estimating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construction projects, ensuring accuracy and compliance with client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approved contractor change orders, optimizing cost implications for ongoing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cost risk assessments, providing critical input for project management and strategic decision-making.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and reinforced cost tracking processes, improving the predictability of project expenses and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provided guidance on </w:t>
      </w:r>
      <w:r>
        <w:rPr>
          <w:rFonts w:asciiTheme="minorHAnsi" w:eastAsia="Times New Roman" w:hAnsiTheme="minorHAnsi" w:cs="Times New Roman"/>
          <w:b/>
          <w:bCs/>
          <w:lang w:val="en-US"/>
        </w:rPr>
        <w:t xml:space="preserve">budget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team skill enhancement.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detailed </w:t>
      </w:r>
      <w:r>
        <w:rPr>
          <w:rFonts w:asciiTheme="minorHAnsi" w:eastAsia="Times New Roman" w:hAnsiTheme="minorHAnsi" w:cs="Times New Roman"/>
          <w:b/>
          <w:bCs/>
          <w:lang w:val="en-US"/>
        </w:rPr>
        <w:t xml:space="preserve">cost reports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metrics, communicating findings to senior leadership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various stakeholders to address cost-related concerns and adjust project plans accordingly.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engineering principles during cost assessments, supporting project integrity and value.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detailed </w:t>
      </w:r>
      <w:r>
        <w:rPr>
          <w:rFonts w:asciiTheme="minorHAnsi" w:eastAsia="Times New Roman" w:hAnsiTheme="minorHAnsi" w:cs="Times New Roman"/>
          <w:b/>
          <w:bCs/>
          <w:lang w:val="en-US"/>
        </w:rPr>
        <w:t xml:space="preserve">cost estimates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construction projects, ensuring alignment with budget and engineering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t>
      </w:r>
      <w:r>
        <w:rPr>
          <w:rFonts w:asciiTheme="minorHAnsi" w:eastAsia="Times New Roman" w:hAnsiTheme="minorHAnsi" w:cs="Times New Roman"/>
          <w:b/>
          <w:bCs/>
          <w:lang w:val="en-US"/>
        </w:rPr>
        <w:t xml:space="preserve">quantity takeoffs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supported project teams in financial planning and resource allocation.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project budgets, enhancing forecasting accuracy and funding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construction change order management processes, delivering timely inputs to project leads.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reports on </w:t>
      </w:r>
      <w:r>
        <w:rPr>
          <w:rFonts w:asciiTheme="minorHAnsi" w:eastAsia="Times New Roman" w:hAnsiTheme="minorHAnsi" w:cs="Times New Roman"/>
          <w:b/>
          <w:bCs/>
          <w:lang w:val="en-US"/>
        </w:rPr>
        <w:t xml:space="preserve">cost performance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metrics, improving reporting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project delivery deadlines while adhering to budget constraints, consistently meeting client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Cost Management Tools</w:t>
      </w:r>
      <w:r>
        <w:rPr>
          <w:rFonts w:asciiTheme="minorHAnsi" w:hAnsiTheme="minorHAnsi" w:cstheme="majorHAnsi"/>
          <w:lang w:val="en-US"/>
        </w:rPr>
        <w:t xml:space="preserve">: Cost Estimation, Budget Analysis, Change Order Management, Cost Tracking, Quantity Takeoffs, Cost Risk Assessment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Skills</w:t>
      </w:r>
      <w:r>
        <w:rPr>
          <w:rFonts w:asciiTheme="minorHAnsi" w:hAnsiTheme="minorHAnsi" w:cstheme="majorHAnsi"/>
          <w:lang w:val="en-US"/>
        </w:rPr>
        <w:t xml:space="preserve">: Construction Management, Project Estimation, Engineering Principles, Civil Engineering, Structural Analysis, Construction Planning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AACE, Certified Cost Engineer, Project Management Professional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w:t>
      </w:r>
      <w:r>
        <w:rPr>
          <w:rFonts w:asciiTheme="minorHAnsi" w:hAnsiTheme="minorHAnsi" w:cstheme="majorHAnsi"/>
          <w:lang w:val="en-US"/>
        </w:rPr>
        <w:t xml:space="preserve">: Microsoft Excel, AutoCAD, Primavera P6, SAP ERP, Procore, RSMeans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Industry Standards</w:t>
      </w:r>
      <w:r>
        <w:rPr>
          <w:rFonts w:asciiTheme="minorHAnsi" w:hAnsiTheme="minorHAnsi" w:cstheme="majorHAnsi"/>
          <w:lang w:val="en-US"/>
        </w:rPr>
        <w:t xml:space="preserve">: Construction Codes, Building Regulations, Safety Standards, Cost Control Processes,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Collaboration</w:t>
      </w:r>
      <w:r>
        <w:rPr>
          <w:rFonts w:asciiTheme="minorHAnsi" w:hAnsiTheme="minorHAnsi" w:cstheme="majorHAnsi"/>
          <w:lang w:val="en-US"/>
        </w:rPr>
        <w:t xml:space="preserve">: Cross-Functional Collaboration, Reporting, Contract Negotiation, Stakeholder Engagement, Team Coordination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