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Controls Engineer with over 11 years of experience in electrical control system design, PLC programming, and HMI integration. Proficient in ISO standards, Lean management, and utilizing AI tools for efficiency. Strong focus on compliance with NEC and UL508A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electrical schematics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power circuit sizing, and SCCR calculations for control panels following </w:t>
      </w:r>
      <w:r>
        <w:rPr>
          <w:rFonts w:asciiTheme="minorHAnsi" w:hAnsiTheme="minorHAnsi" w:cstheme="majorHAnsi"/>
          <w:b/>
          <w:bCs/>
          <w:lang w:val="en-US"/>
        </w:rPr>
        <w:t xml:space="preserve">NEC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UL508A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code development and quality validation during project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quality control processes for electrical drawings, ensuring accuracy with </w:t>
      </w:r>
      <w:r>
        <w:rPr>
          <w:rFonts w:asciiTheme="minorHAnsi" w:hAnsiTheme="minorHAnsi" w:cstheme="majorHAnsi"/>
          <w:b/>
          <w:bCs/>
          <w:lang w:val="en-US"/>
        </w:rPr>
        <w:t xml:space="preserve">red 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yellow 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and tested </w:t>
      </w:r>
      <w:r>
        <w:rPr>
          <w:rFonts w:asciiTheme="minorHAnsi" w:hAnsiTheme="minorHAnsi" w:cstheme="majorHAnsi"/>
          <w:b/>
          <w:bCs/>
          <w:lang w:val="en-US"/>
        </w:rPr>
        <w:t xml:space="preserve">PLC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performing modifications as necessary for customer-specific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on-site startup and commissioning, managing shifts of up to 20 hours as required for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checkout and validation forms for Factory Acceptance Tests according to </w:t>
      </w:r>
      <w:r>
        <w:rPr>
          <w:rFonts w:asciiTheme="minorHAnsi" w:hAnsiTheme="minorHAnsi" w:cstheme="majorHAnsi"/>
          <w:b/>
          <w:bCs/>
          <w:lang w:val="en-US"/>
        </w:rPr>
        <w:t xml:space="preserve">Kasa Process Manual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project goals and ensure timely delivery with key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implemented Lean management strategies, driving efficiency within project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engineers in </w:t>
      </w:r>
      <w:r>
        <w:rPr>
          <w:rFonts w:asciiTheme="minorHAnsi" w:hAnsiTheme="minorHAnsi" w:cstheme="majorHAnsi"/>
          <w:b/>
          <w:bCs/>
          <w:lang w:val="en-US"/>
        </w:rPr>
        <w:t xml:space="preserve">electrical drafting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control system programming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document control procedures for revisions and project flow in compliance with company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lockout placards and other critical visual aids for safety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electrical control system design initiatives, focusing on </w:t>
      </w:r>
      <w:r>
        <w:rPr>
          <w:rFonts w:asciiTheme="minorHAnsi" w:eastAsia="Times New Roman" w:hAnsiTheme="minorHAnsi" w:cs="Times New Roman"/>
          <w:b/>
          <w:bCs/>
          <w:lang w:val="en-US"/>
        </w:rPr>
        <w:t xml:space="preserve">HMI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maintenance of comprehensive </w:t>
      </w:r>
      <w:r>
        <w:rPr>
          <w:rFonts w:asciiTheme="minorHAnsi" w:eastAsia="Times New Roman" w:hAnsiTheme="minorHAnsi" w:cs="Times New Roman"/>
          <w:b/>
          <w:bCs/>
          <w:lang w:val="en-US"/>
        </w:rPr>
        <w:t xml:space="preserve">Ladder Logic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skills in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systems integration within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detailed engineering validation on electrical systems, enhancing project efficiency and compliance with </w:t>
      </w:r>
      <w:r>
        <w:rPr>
          <w:rFonts w:asciiTheme="minorHAnsi" w:eastAsia="Times New Roman" w:hAnsiTheme="minorHAnsi" w:cs="Times New Roman"/>
          <w:b/>
          <w:bCs/>
          <w:lang w:val="en-US"/>
        </w:rPr>
        <w:t xml:space="preserve">ISO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multidisciplinary teams to ensure project deliverables were met on schedule and within budget.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optimizing conveyor systems and materials handling processes for better throughput and quality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corrective actions based on quality control audits, continuously improving project quality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Proposed and executed design changes that improved productivity while adhering to </w:t>
      </w:r>
      <w:r>
        <w:rPr>
          <w:rFonts w:asciiTheme="minorHAnsi" w:eastAsia="Times New Roman" w:hAnsiTheme="minorHAnsi" w:cs="Times New Roman"/>
          <w:b/>
          <w:bCs/>
          <w:lang w:val="en-US"/>
        </w:rPr>
        <w:t xml:space="preserve">UL508A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reducing errors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 and documentation management, improving team communication and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various industrial applications, focusing on robust integrations and seamless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develop and maintain </w:t>
      </w:r>
      <w:r>
        <w:rPr>
          <w:rFonts w:asciiTheme="minorHAnsi" w:eastAsia="Times New Roman" w:hAnsiTheme="minorHAnsi" w:cs="Times New Roman"/>
          <w:b/>
          <w:bCs/>
          <w:lang w:val="en-US"/>
        </w:rPr>
        <w:t xml:space="preserve">electrical schematics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machinery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management by tracking electrical components for timely delivery and installation.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maintenance of automated systems, improving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quality assurance processes in electrical installations, ensuring adherence to safety standards and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documentation practices, resulting in increased efficiency for project handover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Ladder Logic,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HMI systems, AI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Excel, AutoCAD, Visio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&amp; Protocols</w:t>
      </w:r>
      <w:r>
        <w:rPr>
          <w:rFonts w:asciiTheme="minorHAnsi" w:hAnsiTheme="minorHAnsi" w:cstheme="majorHAnsi"/>
          <w:lang w:val="en-US"/>
        </w:rPr>
        <w:t xml:space="preserve">: ISO 9001, NEC (NFPA 70), UL508A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Continuous Improvement, Lean Management, Quality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Hardware</w:t>
      </w:r>
      <w:r>
        <w:rPr>
          <w:rFonts w:asciiTheme="minorHAnsi" w:hAnsiTheme="minorHAnsi" w:cstheme="majorHAnsi"/>
          <w:lang w:val="en-US"/>
        </w:rPr>
        <w:t xml:space="preserve">: Electrical Schematics, Conveyor Systems, Electrical Control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