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Cloud / DevSecOps Engineer with over 11 years of experience specializing in AWS, CI/CD, and Linux system administration. Proven expertise in managing secure federal workloads, SSL/TLS certificate management, and REST API integrations. Strong background in vulnerability management and secure system operations, particularly within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support secure federal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ensuring robust deployment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SSL/TLS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certificate lifecycle management, enhancing secure communications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efficiencies and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Git-based branching strategies for streamlined code promotions.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vulnerability assessments and coordinate patching initiatives within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federal stakeholders for mission-critical project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operational monitoring, troubleshooting, and incident response for AWS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detailed technical documentation and standard operating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enhance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operational support for databases such as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configurations, ensuring secure and efficient system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best practices in regulated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across multiple stages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testing, and pre-production.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health checks and monitoring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 and assisted in compliance audits.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cloud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enhancements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basic automation tasks to streamline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15% through effective troubleshooting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AWS EC2, IAM,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DocumentDB,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SSL/TLS, Vulnerability Management, FedRAMP, NIST 800-53, Public 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Ansible, Terraform,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