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support engineer with 11+ years in technical support and security. Expertise in TCP/IP, HTTP, Load balancers, Firewalls, Linux, and cloud solutions, specializing in application security.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level 2-3 support cases, leveraging </w:t>
      </w:r>
      <w:r>
        <w:rPr>
          <w:rFonts w:asciiTheme="minorHAnsi" w:hAnsiTheme="minorHAnsi" w:cstheme="majorHAnsi"/>
          <w:b/>
          <w:bCs/>
          <w:lang w:val="en-US"/>
        </w:rPr>
        <w:t xml:space="preserve">Linux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environments while coordinating with </w:t>
      </w:r>
      <w:r>
        <w:rPr>
          <w:rFonts w:asciiTheme="minorHAnsi" w:hAnsiTheme="minorHAnsi" w:cstheme="majorHAnsi"/>
          <w:b/>
          <w:bCs/>
          <w:lang w:val="en-US"/>
        </w:rPr>
        <w:t xml:space="preserve">Imperva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cross-functional teams to resolve technical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</w:t>
      </w:r>
      <w:r>
        <w:rPr>
          <w:rFonts w:asciiTheme="minorHAnsi" w:hAnsiTheme="minorHAnsi" w:cstheme="majorHAnsi"/>
          <w:b/>
          <w:bCs/>
          <w:lang w:val="en-US"/>
        </w:rPr>
        <w:t xml:space="preserve">Product Support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Engineering, and Sales to escalate issues and ensure timely resolutions for customers.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 support case trends using data analytics tools, working with teams to enhance product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Assess clients' technical environments, managing expectations and providing solutions in line with their infrastructure needs.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Level 1 Engineers, guiding them through complex cases and providing support on escalated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Stay updated on </w:t>
      </w:r>
      <w:r>
        <w:rPr>
          <w:rFonts w:asciiTheme="minorHAnsi" w:hAnsiTheme="minorHAnsi" w:cstheme="majorHAnsi"/>
          <w:b/>
          <w:bCs/>
          <w:lang w:val="en-US"/>
        </w:rPr>
        <w:t xml:space="preserve">Imperva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products and underlying technologies, sharing knowledge with junior engineers to foster team growth.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 extensively to the </w:t>
      </w:r>
      <w:r>
        <w:rPr>
          <w:rFonts w:asciiTheme="minorHAnsi" w:hAnsiTheme="minorHAnsi" w:cstheme="majorHAnsi"/>
          <w:b/>
          <w:bCs/>
          <w:lang w:val="en-US"/>
        </w:rPr>
        <w:t xml:space="preserve">Imperva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knowledge base by developing guides and technical documentation.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 support processes through scripting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Shell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in case handling.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in periodic design reviews to align technical support with architectural improvements and security compliance.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 monitoring tools to ensure client infrastructures remain secure and efficient, proactively addressing potential issues.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shifting tech support from a reactive to a proactive approach, enhancing customer satisfaction.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high-level technical support for security products,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Internet Security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providing guidance on complex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security.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Handled customer interactions to troubleshoot and resolve incidents while documenting solutions in the knowledge base.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product improvements by gathering customer feedback and working closely with engineering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monitoring and troubleshooting, reducing resolution times.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complex network deployments, ensuring security protocols were adhered to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proxies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DB2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manage and assess data-related incidents for timely resolution.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Provided insights on emerging trends in application security and network technologies to senior management.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 in security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TCP/IP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network protocols.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support migrations involving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Unix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systems while documenting the process for future reference.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issues related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Firewalls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Load balancers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optimal security for all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root cause analysis for recurring problems, recommending architectural changes to engineering teams.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Championed quality assurance practices to enhance product reliability based on customer feedback and technical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notable resolution time improvement of 30% by streamlining support workflows and automating repetitive tasks.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Perl, Shell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Technologies</w:t>
      </w:r>
      <w:r>
        <w:rPr>
          <w:rFonts w:asciiTheme="minorHAnsi" w:hAnsiTheme="minorHAnsi" w:cstheme="majorHAnsi"/>
          <w:lang w:val="en-US"/>
        </w:rPr>
        <w:t xml:space="preserve">: Internet Security, Proxies, Load balancers, Firewalls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Operating Systems</w:t>
      </w:r>
      <w:r>
        <w:rPr>
          <w:rFonts w:asciiTheme="minorHAnsi" w:hAnsiTheme="minorHAnsi" w:cstheme="majorHAnsi"/>
          <w:lang w:val="en-US"/>
        </w:rPr>
        <w:t xml:space="preserve">: Linux, Unix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MsSQL, Oracle, MySQL, DB2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Debugging Tools, Monitoring Tools, Knowledge Base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