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Engineer with 11+ years in Infrastructure and DevOps, including architecture of Kubernetes solutions, Terraform, and Docker. Expertise with AWS, GCP, and Azure for cloud-native deployments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customers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infrastructure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productivity tools for debugging cloud infrastructure,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gather feedback and improve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charts for customer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planning sessions to ensure best practices in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usage of </w:t>
      </w:r>
      <w:r>
        <w:rPr>
          <w:rFonts w:asciiTheme="minorHAnsi" w:hAnsiTheme="minorHAnsi" w:cstheme="majorHAnsi"/>
          <w:b/>
          <w:bCs/>
          <w:lang w:val="en-US"/>
        </w:rPr>
        <w:t xml:space="preserve">Camunda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self-managed solutions, implementing feedback loops from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complex systems, improving clarity for technical and non-technical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cloud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resource usage, achieving cost efficiencies and improved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architecture decisions for scalable cloud applications,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production,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resource management across various cloud platforms, driving automation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internal tools to simplify deployment processes and enhance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technical support team to troubleshoot customer infrastructure issues, demonstrating strong technical empathy.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complex infrastructure processes to improve knowledge transfer and onboarding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ensuring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migrations of legacy services to cloud-native architectures, resulting in improved system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applications, focusing on performance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on-premise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technical writing of system architecture documentation for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support application testing and deployment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30% through optimization strategies and code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Spring Boot,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CircleCI, Argo 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Elasticsearch, Logstash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