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Security Engineer with over 11 years of experience in securing applications and cloud environments. Expertise in Azure, AWS, and GCP security tools, Terraform, and compliance frameworks like NIST 800-53 and SOC 2.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controls for multi-cloud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architecture patterns,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cloud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Wiz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Defender for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and enforce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threat modeling and risk assessments for cloud-native services to mitigate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IAM, SOC, and GRC teams to align cloud security with enterprise policies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secure code reviews and static/dynamic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Checkmarx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development teams on secure coding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OWASP Top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API security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remediation of application vulnerabilities, providing technical guidance to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security architecture, policies, and procedures for compliance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security best practices and tool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secure code practices and vulnerability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Veracode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Checkmarx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security into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secure coding techniques, fostering a security-first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infrastructure-as-code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security compliance mapping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cloud security and application vulnerabilities for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risk assessments and maintained compliance documentation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 800-53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cybersecurity teams to deploy automation solutions for security monitoring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security configurations across cloud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and migrations focusing on security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secured applications through performance monitoring and vulnerability remediation.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security testing and compliance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logging and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troubleshoot and resolve security vulnerabilities 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security incidents by 30% through proactive threat detection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Wiz, Microsoft Defender for Cloud, Snyk, Checkmarx, Veracode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DevSecOps,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Static Analysis, Dynamic Analysis,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NIST 800-53, SOC 2, CIS Controls, Zero Trust, OWASP Top 10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