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in Azure cloud solutions, specializing in Infrastructure as Code, DevOps, and cloud architecture. Proven expertise in Azure, PowerShell, and network security for scalable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improving scalability and reducing costs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Infrastructure as Code development using </w:t>
      </w:r>
      <w:r>
        <w:rPr>
          <w:rFonts w:asciiTheme="minorHAnsi" w:hAnsiTheme="minorHAnsi" w:cstheme="majorHAnsi"/>
          <w:b/>
          <w:bCs/>
          <w:lang w:val="en-US"/>
        </w:rPr>
        <w:t xml:space="preserve">Bicep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in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technologies,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governance through </w:t>
      </w:r>
      <w:r>
        <w:rPr>
          <w:rFonts w:asciiTheme="minorHAnsi" w:hAnsiTheme="minorHAnsi" w:cstheme="majorHAnsi"/>
          <w:b/>
          <w:bCs/>
          <w:lang w:val="en-US"/>
        </w:rPr>
        <w:t xml:space="preserve">Azure Policy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RBAC for enhanced access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monitoring and observability using </w:t>
      </w:r>
      <w:r>
        <w:rPr>
          <w:rFonts w:asciiTheme="minorHAnsi" w:hAnsiTheme="minorHAnsi" w:cstheme="majorHAnsi"/>
          <w:b/>
          <w:bCs/>
          <w:lang w:val="en-US"/>
        </w:rPr>
        <w:t xml:space="preserve">Azure Monitor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Log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issue detection.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cloud resource management, resulting in a 15% reduction in overhead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and operationalize cloud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workflows for provisioning and monitoring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architecture reviews to maintain cost control and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cloud-based business continuity and disaster recovery planning.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architecture and implementation of secure cloud solutions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developed team capabilities in cloud technologies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migration initiatives, ensuring minimal downtime during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by engineering reusable </w:t>
      </w:r>
      <w:r>
        <w:rPr>
          <w:rFonts w:asciiTheme="minorHAnsi" w:eastAsia="Times New Roman" w:hAnsiTheme="minorHAnsi" w:cs="Times New Roman"/>
          <w:b/>
          <w:bCs/>
          <w:lang w:val="en-US"/>
        </w:rPr>
        <w:t xml:space="preserve">IaC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templates and modules.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 to define cloud operating models and modernization strategy.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 for automating system monitoring and alerting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security policies and regulations during cloud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tagging and budgeting strategies for improved cloud cost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 solutions using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 emphasis on performance and reliability in cloud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 environments, ensuring functionality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Azure-based infrastructure with a focus on </w:t>
      </w:r>
      <w:r>
        <w:rPr>
          <w:rFonts w:asciiTheme="minorHAnsi" w:eastAsia="Times New Roman" w:hAnsiTheme="minorHAnsi" w:cs="Times New Roman"/>
          <w:b/>
          <w:bCs/>
          <w:lang w:val="en-US"/>
        </w:rPr>
        <w:t xml:space="preserve">high availability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disaster recovery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enhance cloud application performance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resulting in a cost savings of over 10% annually.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DevOps, Azure Active Directory, Infrastructure as Code (IaC), PowerShell, Cloud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Bicep, ARM Templates, Python, C#,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Terraform, Ansible, Docker, Kubernetes, Spring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Governance</w:t>
      </w:r>
      <w:r>
        <w:rPr>
          <w:rFonts w:asciiTheme="minorHAnsi" w:hAnsiTheme="minorHAnsi" w:cstheme="majorHAnsi"/>
          <w:lang w:val="en-US"/>
        </w:rPr>
        <w:t xml:space="preserve">: RBAC, Security Policy Implementation, Cost Management, Compliance, Identity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Automated Testing, Log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CLI, CI/CD Pipelines, GitHub, Azure Monitor, App Insights,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