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DevOps Engineer with over 11 years of expertise in AWS technologies, Terraform, and CI/CD pipelines. Proficient in Kubernetes and Postgres management, with a strong focus on security, automation, and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AWS infrastructure including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scalable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monitoring and alerting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concerns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tuning and implementing backup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enforce secure-by-default practices supporting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deployment automation and monitoring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make architectural decisions that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reliability, security, and cost-effectiveness across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for infrastructure decisions and deployment processes for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infrastructure and assisted with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secure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 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compliance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 and write operational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deployment best practices and offered technical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incident management processes through structured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automate operational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system performance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migrations and backups.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deployment times through optimized CI/CD pipeline.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EKS, ECS,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Automation</w:t>
      </w:r>
      <w:r>
        <w:rPr>
          <w:rFonts w:asciiTheme="minorHAnsi" w:hAnsiTheme="minorHAnsi" w:cstheme="majorHAnsi"/>
          <w:lang w:val="en-US"/>
        </w:rPr>
        <w:t xml:space="preserve">: Terraform, GitHub Actions, Argo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lang w:val="en-US"/>
        </w:rPr>
        <w:t xml:space="preserve">: CloudWatch, Datadog, Open 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