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Technical Architect with over 11 years of experience specializing in HubSpot, Revenue Operations (RevOps), and data integration strategies. Expert in designing scalable technical workflows and leveraging AI, Salesforce, and NetSuite to drive business growth.</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 robust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implementations, aligning data schema and custom objects with client RevOps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native integrations of </w:t>
      </w:r>
      <w:r>
        <w:rPr>
          <w:rFonts w:asciiTheme="minorHAnsi" w:hAnsiTheme="minorHAnsi" w:cstheme="majorHAnsi"/>
          <w:b/>
          <w:bCs/>
          <w:lang w:val="en-US"/>
        </w:rPr>
        <w:t xml:space="preserve">Salesforce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NetSuite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optimized data sync and conflict resolution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lead scoring and attribution models, automating workflows for seamless hand-offs between </w:t>
      </w:r>
      <w:r>
        <w:rPr>
          <w:rFonts w:asciiTheme="minorHAnsi" w:hAnsiTheme="minorHAnsi" w:cstheme="majorHAnsi"/>
          <w:b/>
          <w:bCs/>
          <w:lang w:val="en-US"/>
        </w:rPr>
        <w:t xml:space="preserve">Marketing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t>
      </w:r>
      <w:r>
        <w:rPr>
          <w:rFonts w:asciiTheme="minorHAnsi" w:hAnsiTheme="minorHAnsi" w:cstheme="majorHAnsi"/>
          <w:b/>
          <w:bCs/>
          <w:lang w:val="en-US"/>
        </w:rPr>
        <w:t xml:space="preserve">Sales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Service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comprehensive data governance frameworks, maintaining the CRM as a single source of truth.</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technical discovery to map current vs. future state processes, addressing bottlenecks in the revenue funnel.</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Build complex RevOps dashboards using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Google Analytics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showcase ROI to stakeholders.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team members on best practices in </w:t>
      </w:r>
      <w:r>
        <w:rPr>
          <w:rFonts w:asciiTheme="minorHAnsi" w:hAnsiTheme="minorHAnsi" w:cstheme="majorHAnsi"/>
          <w:b/>
          <w:bCs/>
          <w:lang w:val="en-US"/>
        </w:rPr>
        <w:t xml:space="preserve">HubSpot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 and integration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cross-functional initiatives to enhance digital ecosystems with AI-powered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rigorous testing and quality assurance on new system features before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 data hygiene standards and deduplication logic to improve CRM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closely with project teams to define project scope, timelines, and deliverables.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technical solutions for enhanced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functionality, contributing to revenue-driving processes and optimizations.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Integrated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Microsoft Dynamics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within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enhance data flow and user experience.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on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ensuring adherence to architectural guidelines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strategic reviews for RevOps processes, streamlining data collection and reporting through complex dashboards.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technical documentation and training materials for users transitioning to new system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existing systems for performance improvements, implementing automation where feasible.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Chaired regular technical meetings to discuss integration challenges and solutions with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data accuracy and reporting capabilities through the implementation of robust data governance frameworks.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key features for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integrations to enhance client workflows and improve data management.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projects to </w:t>
      </w:r>
      <w:r>
        <w:rPr>
          <w:rFonts w:asciiTheme="minorHAnsi" w:eastAsia="Times New Roman" w:hAnsiTheme="minorHAnsi" w:cs="Times New Roman"/>
          <w:b/>
          <w:bCs/>
          <w:lang w:val="en-US"/>
        </w:rPr>
        <w:t xml:space="preserve">Salesforce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a smooth transition for client data and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optimize code and improve application performance across platforms.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internal documentation for </w:t>
      </w:r>
      <w:r>
        <w:rPr>
          <w:rFonts w:asciiTheme="minorHAnsi" w:eastAsia="Times New Roman" w:hAnsiTheme="minorHAnsi" w:cs="Times New Roman"/>
          <w:b/>
          <w:bCs/>
          <w:lang w:val="en-US"/>
        </w:rPr>
        <w:t xml:space="preserve">HubSpot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configurations, promoting best practices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user training sessions, enabling stakeholders to maximize system adoption and usability.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a 15% reduction in system errors by enhancing testing protocols and code quality checks.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Python, SQL, HTML, CSS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jQuery, React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HubSpot, Salesforce, NetSuite, Microsoft Dynamics, Zapier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 Management</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DevOps</w:t>
      </w:r>
      <w:r>
        <w:rPr>
          <w:rFonts w:asciiTheme="minorHAnsi" w:hAnsiTheme="minorHAnsi" w:cstheme="majorHAnsi"/>
          <w:lang w:val="en-US"/>
        </w:rPr>
        <w:t xml:space="preserve">: Jenkins, Docker, Kubernetes,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Analytics &amp; Reporting</w:t>
      </w:r>
      <w:r>
        <w:rPr>
          <w:rFonts w:asciiTheme="minorHAnsi" w:hAnsiTheme="minorHAnsi" w:cstheme="majorHAnsi"/>
          <w:lang w:val="en-US"/>
        </w:rPr>
        <w:t xml:space="preserve">: Google Analytics, Tableau, Power BI</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