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11+ years in building and enhancing internal applications. Proficient in JavaScript, TypeScript, Microsoft Dynamics 365, and React. Expertise in API integration and building automation solutions to streamline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internal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ReTool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business processes and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features and improvements in low-code platforms, extending functionality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streamline workflows and automate tasks, ensuring secure service account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user-friendly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stakeholders, maximizing usability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monitoring practices, improving operational readiness of all shipped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on time with high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 for production support, ensuring system reliability and rapid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coding practices, enhancing the overall skill set of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data accuracy and implemented logging mechanisms for critical workflows, ensuring operational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legacy applications by addressing bugs and incorporating user feedback, ensuring continued usability.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internal business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AppSmith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software development and encouraging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data entry and streamlining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modular and maintainable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support data-driven business decisions, ensuring accurate authentication and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contributed to establishing coding standards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extract and analyze data for reporting purposes, supporting strategic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feedback, iterating on tools to meet evolving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tracking user engagement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improvements in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platforms, enhancing system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routine maintenance tasks for internal tools, ensuring system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interface improvements based on user feedback, enhancing overall usability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create efficient workflows, reducing operational redundancies.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 and coded features, achieving a 20% increase in team knowledge transfer.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Dynamics 365, ReTool, AppSmith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Azure DevOps,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