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over 11 years of experience in developing robust Java/J2EE applications. Proficient in Spring, Spring Boot, and RESTful services. Skilled in debugging, problem-solving, and following Agile methodologies to enhance software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Java/J2EE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that improved system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RESTful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robust unit and functional tests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database schemas and wrote complex queries for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expert support in production environments, resolving critical issues quickly.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design documentation for all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security and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improving team productivity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of applications, enhancing scalability and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services as part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application requirements and design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new developers on technologies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productive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assisted with performance optimization strategies for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database migration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to manage complex codebase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ensure timely delivery of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integral components of software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building scalable applications in a microservices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coding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queries and maintained stored procedures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and provided bug fixing in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features based on user feedback, contributing to a 15% improvement in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JPA,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Oracle,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JIRA, Confluence,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Postman, JUnit 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and Cloud</w:t>
      </w:r>
      <w:r>
        <w:rPr>
          <w:rFonts w:asciiTheme="minorHAnsi" w:hAnsiTheme="minorHAnsi" w:cstheme="majorHAnsi"/>
          <w:lang w:val="en-US"/>
        </w:rPr>
        <w:t xml:space="preserve">: Jenkins, AWS, GitHub Actions, Kubernetes,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