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building scalable, high-performance systems. Proficient in TypeScript, Node.js, and architecture for trading platforms. Passionate about on-chain technologies and optimizing API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Bun.js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functionalities,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to handle high-throughput trading needs, optimizing for thousands of concurrent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enhance product features through backend integrations and API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practices, code quality and maintainability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development and architecture principles,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performed optimizations, achieving a 30% increase in API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monitoring tools to ensure high availability and reliability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collaborative design reviews with UX/UI teams to align backend solutions with frontend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complicated technical issues, maintaining platform stability during high traffic periods.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backend systems, ensuring clarity and maintainability for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trading functionalities in various company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product requirements into robust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assisting in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under load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high-quality backend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architecting new product features, contributing valuable insights for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by refactoring and modularizing code, increasing system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onboarding processes for new team members through well-structured documentation and training.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various applications, ensuring efficient data access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optimizing legacy code for better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consistency across development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functionality of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create cohesive product experiences, focusing on user-centric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Bun.js, Express,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