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developing scalable applications using Ruby, Ruby on Rails, PostgreSQL, and Docker. Proven ability to design robust architectures and optimize performance in cloud-hosted environments and self-hosted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the billing infrastructure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billing processing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on system design for self-hosted and cloud-hosted services, ensuring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constructive feedback to enhance code quality and maintainability among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system performance, utilizing logging and monitoring tools to troubleshoot issues effectively and propose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clarify program requirements and features during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new features in core applications, increasing user engagement and satisfaction ratings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comprehensive documentation for software applications to facilitate onboarding and future development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managed robust APIs serving front-end applications using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the Node.js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evaluations and aimed for continuous improvement of existing codebases and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mentoring junior developers, promoting best practices in coding and software design.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scalable applications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key functionality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development, code reviews, and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features and implemented new functionalities based on user feedback and performance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teams to integrate front-end frameworks, including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backend services for dynamic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analysis and debugging tasks to resolve issues swiftly, ensuring system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stability and reliability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identify and prioritize product requirements, aligning business goals with technical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applications in cloud environments using services such as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Heroku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for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critical backend features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applications met user requirements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discussions and architectural reviews, influencing technical directions and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application stability by troubleshooting and resolving critical system issues in real-time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regular updates and enhancements to existing applications, improving user experience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and query optimization, leading to a 30% improvement in response times during peak usage.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migrating legacy systems to modern architectures, enhancing operational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SQL,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Vue.js, React, Express,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Containers</w:t>
      </w:r>
      <w:r>
        <w:rPr>
          <w:rFonts w:asciiTheme="minorHAnsi" w:hAnsiTheme="minorHAnsi" w:cstheme="majorHAnsi"/>
          <w:lang w:val="en-US"/>
        </w:rPr>
        <w:t xml:space="preserve">: Docker, Kubernetes, CI/CD,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Mocha, Chai,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 &amp; Platforms</w:t>
      </w:r>
      <w:r>
        <w:rPr>
          <w:rFonts w:asciiTheme="minorHAnsi" w:hAnsiTheme="minorHAnsi" w:cstheme="majorHAnsi"/>
          <w:lang w:val="en-US"/>
        </w:rPr>
        <w:t xml:space="preserve">: Linux, AWS, Heroku, Azure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