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designing, building, and operating scalable services. Proficient in Go, microservices, and blockchain technologies, focusing on operational excellence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payments and account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multiple core services, ensuring high reliability and operational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major system improvements, enhancing performance and developer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proactive reliability improvements, reducing technical debt and incident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code reviews, enhancing service architecture quality and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 for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secure integration of backend services with smart contracts and on-chain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incident response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CI/CD pipelines and service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architectural decisions and service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service observability through structured logging and performance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complex microservices architectures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mission-critical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operated scalable production systems, ensuring reliability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enhancing backend functionalities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performance through regular monitoring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for upcoming projects and system refactors.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payment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resolved production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into production, ensuring smooth transitions and rollbacks.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software requirements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production environments through proactive monitoring and alerts.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Ginkgo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