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backend engineer with 11+ years of experience in developing high-performance systems. Proficient in Go, gRPC, Docker, and Kubernetes with expertise in distributed architectures and real-time ML integrations.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microservices utilizing </w:t>
      </w:r>
      <w:r>
        <w:rPr>
          <w:rFonts w:asciiTheme="minorHAnsi" w:hAnsiTheme="minorHAnsi" w:cstheme="majorHAnsi"/>
          <w:b/>
          <w:bCs/>
          <w:lang w:val="en-US"/>
        </w:rPr>
        <w:t xml:space="preserve">FastHTTP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gRPC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serve high throughput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client-server architecture for real-time ML inference with </w:t>
      </w:r>
      <w:r>
        <w:rPr>
          <w:rFonts w:asciiTheme="minorHAnsi" w:hAnsiTheme="minorHAnsi" w:cstheme="majorHAnsi"/>
          <w:b/>
          <w:bCs/>
          <w:lang w:val="en-US"/>
        </w:rPr>
        <w:t xml:space="preserve">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model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robust data ingestion pipelines feeding into Data Warehouse for analytics in a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performance profiling and tuning, achieving sub-millisecond response times under high load conditions.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circuit breakers and fallback mechanisms to ensure system reliability and availability.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production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custom metrics for enhanced observability.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architectural decisions to improve scalability and maintainability across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Authored comprehensive testing strategies including unit, integration, and E2E tests for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to foster skill development and ensure adherence to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code reviews and established coding standards to ensure clean, maintainable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codebase.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system designs and operational runbooks to enhance team knowledge sharing.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several backend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while mentoring junior developers in best practices and coding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backend services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gRPC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Protocol Buffers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external API performance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large-scale microservices focused on low latency and high availability in 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models into production systems, collaborating closely with data scientists.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pipelines using CI/CD practices for reliable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regular performance tuning to maintain sub-100ms response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cross-team collaboration with product managers to understand and implement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SQL databases ensuring efficient data retrieval and indexing.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reliability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 APIs with proper documentation for easy integration with frontend teams.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Migrated legacy systems to more efficient architectures, improving response times significantly.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 team to establish coding standards and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code reviews, enhancing the quality of the codebase.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operations, conducting maintenance and troubleshooting, resulting in a 15% reduction in downtime.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gRPC, FastHTTP, Protocol Buffers, Prometheus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tests, integration tests, benchmarking, profiling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