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specializing in high-performance systems. Proficient in Python, NodeJs, and Kubernetes for AI features. Focused on optimizing latency, reliability, and monitoring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AI inference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serving production </w:t>
      </w:r>
      <w:r>
        <w:rPr>
          <w:rFonts w:asciiTheme="minorHAnsi" w:hAnsiTheme="minorHAnsi" w:cstheme="majorHAnsi"/>
          <w:b/>
          <w:bCs/>
          <w:lang w:val="en-US"/>
        </w:rPr>
        <w:t xml:space="preserve">AI 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responsiveness and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monitoring, logging, and alerting for production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API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low-latency interactions for AI-powered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driving architecture decisions and service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incident response protocols that reduced downtime by 30% using automated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</w:t>
      </w:r>
      <w:r>
        <w:rPr>
          <w:rFonts w:asciiTheme="minorHAnsi" w:hAnsiTheme="minorHAnsi" w:cstheme="majorHAnsi"/>
          <w:b/>
          <w:bCs/>
          <w:lang w:val="en-US"/>
        </w:rPr>
        <w:t xml:space="preserve">design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latency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existing services, achieving 25% improvement in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caching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to minimize data retrieval times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managed containerized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</w:t>
      </w:r>
      <w:r>
        <w:rPr>
          <w:rFonts w:asciiTheme="minorHAnsi" w:hAnsiTheme="minorHAnsi" w:cstheme="majorHAnsi"/>
          <w:b/>
          <w:bCs/>
          <w:lang w:val="en-US"/>
        </w:rPr>
        <w:t xml:space="preserve">weekly retrospectives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continuously improve workflow and engineering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high-throughput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ensuring fast data access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improved CI/CD pipelines to streamline deployment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scalable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logging and observability tools to troubleshoot issues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algorithms for processing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personalized learning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security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software, enhancing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schemas for efficient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features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scripting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applications by identifying and resolving performance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successful migration of legacy systems to modern architectures, improving scalability by over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NodeJs,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OpenAI, Anthropic,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Docker,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Batched Processing, Asynchronous Programming, API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