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designing scalable APIs and distributed systems. Proficient in Java, RESTful APIs, PostgreSQL, and Kafka with a focus on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NymCard's real-time payment processing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system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Engineering teams to align platform capabilities with business goals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decision-making focusing on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performance, and maintainability of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evolve the platform architecture towards a modular and cohesive design, improving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and promoted engineering standards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production issues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in a distributed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for operational resilience and monitoring of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planning sessions for roadmap inputs focusing on technical feasibility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event-driven architectures to enhance system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practices to streamline deployment processes, enhancing release frequency.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payment solutions at Roundtable Learning, improving system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culture of knowledge-sharing and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implemented secure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compliance with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features and refine the architecture of educational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access patterns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reliability of user data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advocating for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CI/CD pipelines for efficient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to improve observability of backend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internal applications at Accipiter Labs,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team members in an Agile environment to deliver timely updates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sessions, resolving production incidents under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focusing on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deployment of multiple high-traffic applications with minimal downtime, preparing for growth.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RabbitMQ,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Management</w:t>
      </w:r>
      <w:r>
        <w:rPr>
          <w:rFonts w:asciiTheme="minorHAnsi" w:hAnsiTheme="minorHAnsi" w:cstheme="majorHAnsi"/>
          <w:lang w:val="en-US"/>
        </w:rPr>
        <w:t xml:space="preserve">: OpenAPI, API Gateway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