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Developer with over 11 years of experience in designing and implementing RESTful, GraphQL APIs and data integration solutions. Proficient in Java, Python, Node.js, and modern data architectures on AWS. Focused on optimizing data flows, security,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enhance data services and digital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backend systems for real-time data ingestion and optimized batch processing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security practices for API access, focusing on authentication and authorization using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efforts for data governance, ensuring data quality across platforms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Athena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in backend services by integrating logging and monitoring solutions like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ELK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frontend engineers to provide consistent data interfaces for various application layers.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strategy discussions for technology selection and architectural standards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effective usage of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CI/CD workflows, improving deployment efficiency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data transformation services using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flow integration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exercises to optimize backend application responsiveness and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consumed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enhance data access for applications and analytics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data orchestration services, optimizing workflows with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Apache NiFi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knowledge sharing and improving team capabilities in backend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backend systems with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like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identity resolution and consent enforcement requirements at the API layer utilizing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engineers to implement data quality practices and utilize schema management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API response times through effective caching strategies leveraging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services, enhancing scalability and reducing operational overhead.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models and schemas for applications interfacing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code quality and best practices across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workflows to ensure high code coverage and reliability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configuring CI pipelines to streamline integration of new features into production.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Node.js, Go,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Spring Boot, Flask, FastAPI,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Swagger, OpenAPI, Kafka, Git,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