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designing scalable APIs and backend services. Proficient in Java, Python, Node.js, and cloud platforms AWS/Azure. Expert in RESTful and GraphQL API development, data ingestion, and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 flows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ingestion and transformation services, enhancing performance for real-time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 by implementing caching strategies and load balancing, increasing reliability under high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collaboration with frontend teams to integrate clean and consistent data interfaces, ensuring successful application deployments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automated infrastructure provisioning and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API security,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authorization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techniques through logging and metrics collection via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architecture discussions and contributed to backend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performance boost.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engineering principles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internal applications, increasing throughput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analytics tools and CRM systems to enhance data insights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API design and performance optimization techniques,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streamline data access from various sources, improving overall data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API endpoints, achieving a 25% reduction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services, facilitating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engineering team to ensure data consistency and adherence to quality standards in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decision-making processes that shaped backend development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on a range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improvements in data handling capabilities,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performing upgrades and system integrations as required.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internal tools for data analytics, improving data accessibility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ensure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system stability and load handling, contributing to a major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Redshift,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OpenAPI, Git, Jenkins, Terraform,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RESTful APIs, GraphQL, ETL, API Gateways, Identity Resolutions, Consent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