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Cloud Architect with over 11 years of experience in designing and implementing Azure DevOps solutions. Proficient in Terraform, Ansible, CI/CD, and Kubernetes for automating and managing cloud environments. Experienced in leading architectural decisions that support secure, scalable software delivery.  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 architectures driving scalable and secure solutions across multiple client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CI/CD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optimizing deployment processes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promote consistency and safe change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sessions with clients to align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business goals and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architectural improvements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on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security,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influencing technical standards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architectural tradeoffs effectively to both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technical escalation point for complex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Accurately tracked time and deliverables to support project planning and client billing.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streamlining CI/CD workflows that reduced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container orchestration, improving scalability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architectural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existing DevOps practices, leading to a 20% increase in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internal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architecture review sessions, ensuring alignment with industry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disaster recovery planning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Site Recovery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resiliency.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support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diverse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system configurations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resources, improving processing efficiency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in setting up basic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issue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project documentation and contributed to knowledge sharing within the engineering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PowerShell, Python, C#, JavaScript,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Kubernetes, Docker,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Jenkins, GitLab CI, CircleCI,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CloudFormation, Pulumi, IaC principles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Azure Monitor, Prometheus, Grafana,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Azure Policy, SonarQube, Trivy, DevSecOps, Security Audits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