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and AI integration. Proficient in Python, PostgreSQL, and API development, specializing in generative AI applications and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AI-powered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collaborating across teams to ensure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that support generative AI workflows,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structured data management and vector-based storage, optimizing AI model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and code reviews, driving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tools, improving productivity in feature implementation and experimentation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onboarding of generative AI functionalities by refining prompt design strategies to enhance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backend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tuning and feature enhancement initiatives, ensuring high reliability of AI capabilities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for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AI feature development and integrated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high-quality deliverables by employing rigorous testing methodologies, including unit and integration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SaaS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handling and API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effective API design methodologies, fostering team growth and capability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prompt engineering techniques to enhance the quality of AI responses in production systems, increasing usability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collaboration by drafting technical documentation and participating in design reviews, facilitating smoother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integrating predictive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enhancing product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integration tests to ensure reliability and performance of API endpoints, improving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framework, providing input on sprint planning and assisting in backlog prioritization for effective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discussions for new features, aligning engineering efforts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functionalities for web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server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integrity and reduce post-deployment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implementing migration scripts and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architectures,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develop features aligned with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occurrences through rigorous testing and code review practices in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Generative AI, LLM APIs,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