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11+ years of experience in designing and developing applications using React, Java, and Spring Boot. Proficient in CI/CD processes and cloud solutions, ensuring high-performance and scalable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full‑stack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design reviews to optimize software solutions for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automated builds and deployments for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maintained high code quality through unit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to track application performance and ensure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and deployment processes, improving overall development lifecycle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Agile/Scrum ceremonies to improve team processes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applications for better performance and security, resulting in reduced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system architecture decisions and contributed to engineering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full‑stack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engineers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specific features, collaborating closely with product owners to deliver on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 code delivery before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continuous improvement efforts by suggesting optimizations for code quality and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key architecture decisions, enabling the adoption of best practices across development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maintainability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proof‑of‑concept solutions to demonstrate potential applications of emerging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practices, improving software delivery timelines and team communication.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enhancements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development and maintenance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cloud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scalability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debugging processes to optimize application responses.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implement responsive designs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increase in application efficiency by refactoring legacy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Spring Boot, Node.js, Express,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GitHub,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Jenkins, CI/CD,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Jest,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