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over 11 years in software development using .NET, ASP.NET, and SQL Server. Proven expertise in architecture design, code optimization, and software lifecycle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from the ground 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ensure systems meet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following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 and optimize existing codebase using debugging and refactoring techniques accordingly.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Test, deploy, and troubleshoot applications,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development processes consistently during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applications’ functionalities based on user feedback and requirement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ongoing support and training for internal stakeholders on developed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architecture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business units to gather and analyze requirements, translating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using caching and monitoring tools,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participating in daily stand-ups and sprint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existing systems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rewrite legacy systems into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production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focusing on user requirements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alignment with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bugs, and performing system upgrades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 layers.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peer code reviews, ensuring high-quality code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deployment times by 30%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Visual Basic .NET,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model-view-controller (MVC),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