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Enthusiastic Application Developer with 11+ years of experience in delivering high-quality software solutions using Java, PHP, HTML5, and JavaScript in DevSecOps environments. Proficient in developing secure applications and ensuring compliance with Section 508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application development lifecycle using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25+ custom DTMO applications with a focus on security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backend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implementing best practices for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user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ensure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Section 508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for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testing strategies and conduct unit tests for software components prior to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gather requirements and ensure all stakeholder needs are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wireframes and mockups for user experiences, adhering to compliance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project management and to track development tasks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recommendations for application enhancements and modernization based on performance assessments.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sustainment activities including defect fixes and requirement updates for existing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code reviews and ensure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DMDC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 security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documentation efforts for all developed software components.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software development lifecycle in an Agile environment, focusing on application design and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experience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leading to improved application performance and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 and efficient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requirement analysis and created technical documentation for software development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to streamline deployment processes, improving release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external integrations using RESTful APIs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application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components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enhanced functionality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 and ensured compliance with coding standards across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various web applications mostly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basic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user-facing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UIs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basic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interactivity across client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collaborated with team members to establish development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databases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application data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 and retrospectives.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project deliveries, consistently meeting deadlines and quality expectations.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PHP, C#, JavaScript, Python,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Oracle Apex, ServiceNow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DevSecOps, Agile, Version Control,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 Automation, Quality Assurance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