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Analytics Engineer with 11+ years in data modeling, analytics infrastructure, and AI-enabled systems. Proficient in Snowflake, Fivetran, dbt, and Hightouch, driving scalable data solutions for enterprise SaaS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trusted sources of truth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ELT practices for internal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extensible data assets ensuring adaptability for future growth and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standards and documentation practices across analytics architecture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RevOps and Finance to operationalize core SaaS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Hightouch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workflows into operational systems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Glean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foundational data systems that empowered AI applications across the business.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systems ensuring security and flexibility, meeting enterprise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analytics engineers on best practices in system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while partnering with cross-functional teams on analytics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 to embed analytics directly into operational workflows, enhancing decision-making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features in cloud data warehouses,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analytics techniques and best practices in SQL and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data assets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business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and Marketing to devise data-driven strategies for improving customer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analytical models to support key business decisions related to SaaS metrics and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transformation of legacy data processes into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gather requirements and translate them into scalable analytics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documentation and established governance frameworks for better data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pipelines and analytics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 systems, ensuring high availability and performance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 architectures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data validation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focused on scalability and maintainability of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data processing efficiency through optimization of existing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lang w:val="en-US"/>
        </w:rPr>
        <w:t xml:space="preserve">: Snowflake, Fivetran, dbt, Hightouch, Omni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Frameworks</w:t>
      </w:r>
      <w:r>
        <w:rPr>
          <w:rFonts w:asciiTheme="minorHAnsi" w:hAnsiTheme="minorHAnsi" w:cstheme="majorHAnsi"/>
          <w:lang w:val="en-US"/>
        </w:rPr>
        <w:t xml:space="preserve">: Notion, Cursor, Glean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DBT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