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analytics leader with 11+ years of experience optimizing digital advertising campaigns using Adobe Analytics, Google Analytics, and Tableau. Expert in data integration, insight delivery, and mentoring teams. Passionate about driving data strategy to enhance business objectives.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analytics function, mentoring a team of data analysts in </w:t>
      </w:r>
      <w:r>
        <w:rPr>
          <w:rFonts w:asciiTheme="minorHAnsi" w:hAnsiTheme="minorHAnsi" w:cstheme="majorHAnsi"/>
          <w:b/>
          <w:bCs/>
          <w:lang w:val="en-US"/>
        </w:rPr>
        <w:t xml:space="preserve">Adobe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actionable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measurement strategies that align analytics with client business objectives and KPIs through data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 clear analytics presentations to clients, synthesizing data from </w:t>
      </w:r>
      <w:r>
        <w:rPr>
          <w:rFonts w:asciiTheme="minorHAnsi" w:hAnsiTheme="minorHAnsi" w:cstheme="majorHAnsi"/>
          <w:b/>
          <w:bCs/>
          <w:lang w:val="en-US"/>
        </w:rPr>
        <w:t xml:space="preserve">Google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platforms for campaign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implement improvements in data capture and analytics capabilities tailored to client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analytics operations, troubleshoot issues, and address ad hoc reporting requests effectively to maintain service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the analytics team stays updated on industry trends and best practices to drive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 for strategic initiatives that align analytics offerings with client goals, crafting benchmarks and case studies.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creating insightful dashboards and custom reports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 a culture of curiosity and creativity within the analytics team, reflecting the core values of SSCG.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initiatives to evolve analytics tools and capabilities while ensuring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oversee HIPAA-compliant data workflows where necessary, particularly related to Physician Level Data.</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analytics projects focusing on optimizing digital advertising campaigns using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business growth initiatives through data strategies and insights for key client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in advanced analytics methodologies and data visualization best practices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custom dashboards and reports, enhancing the decision-making capabilities of clients and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Fostered cross-department collaboration to align analytics efforts with marketing objectives and customer engagement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campaign performance data to inform strategic recommendations, utilizing </w:t>
      </w:r>
      <w:r>
        <w:rPr>
          <w:rFonts w:asciiTheme="minorHAnsi" w:eastAsia="Times New Roman" w:hAnsiTheme="minorHAnsi" w:cs="Times New Roman"/>
          <w:b/>
          <w:bCs/>
          <w:lang w:val="en-US"/>
        </w:rPr>
        <w:t xml:space="preserve">Adobe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Datorama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integration processes to enhance reporting accuracy and efficiency, improving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analytical findings and insights to clients, emphasizing the importance of data-driven strategies in digital marketing.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implementation and system support for analytics projects, focusing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reporting tools and frameworks, primarily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traditional BI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 integration efforts, ensuring data consistency across multiple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analytics team in day-to-day operations, focusing on problem resolution and data validation.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standard operating procedures for data management and reporting tasks to enhance team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features and functionality based on user feedback, increasing overall satisfaction and effectiveness for project stakeholders.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SAS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Platforms</w:t>
      </w:r>
      <w:r>
        <w:rPr>
          <w:rFonts w:asciiTheme="minorHAnsi" w:hAnsiTheme="minorHAnsi" w:cstheme="majorHAnsi"/>
          <w:lang w:val="en-US"/>
        </w:rPr>
        <w:t xml:space="preserve">: Adobe Analytics, Google Analytics, Tableau, Datorama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&amp; Visualization</w:t>
      </w:r>
      <w:r>
        <w:rPr>
          <w:rFonts w:asciiTheme="minorHAnsi" w:hAnsiTheme="minorHAnsi" w:cstheme="majorHAnsi"/>
          <w:lang w:val="en-US"/>
        </w:rPr>
        <w:t xml:space="preserve">: Excel, PowerPoint, Dashboards, Data Visualization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Integration, Data Management, Data Capture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Scrum, Stakeholder Collaboration, Project Coordination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Mentorship</w:t>
      </w:r>
      <w:r>
        <w:rPr>
          <w:rFonts w:asciiTheme="minorHAnsi" w:hAnsiTheme="minorHAnsi" w:cstheme="majorHAnsi"/>
          <w:lang w:val="en-US"/>
        </w:rPr>
        <w:t xml:space="preserve">: Team Mentorship, Cross-Functional Teamwork, Client Relationship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