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analytics professional with 11+ years of experience in advanced analytics, SQL, A/B testing, and Python. Proven ability to derive insights from complex datasets and drive product strategy using machine learning and statistical techniques. Committed to delivering high-impact analytical solutions and operational efficiency using AI-assisted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A/B tests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critical product iterations and maximizing feature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analytical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cross-functional stakeholders to inform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and Data Science teams on complex datasets, ensuring accurate definitions and metrics for product KPIs.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automating recurrent analytical tasks utilizing </w:t>
      </w:r>
      <w:r>
        <w:rPr>
          <w:rFonts w:asciiTheme="minorHAnsi" w:hAnsiTheme="minorHAnsi" w:cstheme="majorHAnsi"/>
          <w:b/>
          <w:bCs/>
          <w:lang w:val="en-US"/>
        </w:rPr>
        <w:t xml:space="preserve">AI-assisted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accessibility for product and marketing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exploratory analyses to uncover insights from product usage data, influencing product strategy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in leadership-ready formats, translating intricate analyses into concise, actionable insights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cross-departmental workshops to align on methodologies and assumptions, improving collaborative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best practices in data analysis and experiment design, elevating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Validated business outcomes through rigorous statistical methods, ensuring robust product development lifecycles.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reporting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delivery time by 30%.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end-to-end A/B testing processes,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advanced statistical analysis to influence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metrics and tracking frameworks for launched products,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extraction and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Product and Marketing teams to define analytical requirements and KPIs, ensuring alignment in strategic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analysts, elevating analytical skills and fostering a culture of data-driven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complex analysis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answer business-critical questions, improving product marketing effectiveness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integrated dashboards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real-time data insights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product usage trends to provide actionable recommendations to product teams, supporting iterative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needs into analytical deliverables, enhancing stakeholder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analysis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product usability and impact assessment.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initiatives, ensuring robustness and correctness of transitioned analytics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A/B testing efforts, contributing insights that informed product improvements and adjustments.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reporting templates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visibility into performance indicators for key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access to analytical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feedback loops, incorporating statistical insights to support product optimization efforts, resulting in a 15%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Data Science</w:t>
      </w:r>
      <w:r>
        <w:rPr>
          <w:rFonts w:asciiTheme="minorHAnsi" w:hAnsiTheme="minorHAnsi" w:cstheme="majorHAnsi"/>
          <w:lang w:val="en-US"/>
        </w:rPr>
        <w:t xml:space="preserve">: A/B Testing, Statistical Analysis, Data Visualization, Machine Learning, Causal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Airflow, Tableau, BigQuery, Looker, ChatGPT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Data-Driven Decision Making, Experimental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Google Cloud Platform, Data Pipeline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Communication</w:t>
      </w:r>
      <w:r>
        <w:rPr>
          <w:rFonts w:asciiTheme="minorHAnsi" w:hAnsiTheme="minorHAnsi" w:cstheme="majorHAnsi"/>
          <w:lang w:val="en-US"/>
        </w:rPr>
        <w:t xml:space="preserve">: Data Readouts, Stakeholder Communication, Insight Delivery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