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API/Integration Developer with 11+ years of experience in designing, developing, and integrating systems. Expertise in AWS, Docker, Kubernetes, CI/CD, and APIs. Proven ability to enhance legacy systems for improved efficiency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for legacy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client integrations, enhancing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such as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Cassandra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cloud-native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protocols ensuring compliance with client application privacy and security standards, utilizing encryption and secure API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playbooks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increasing efficiency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defect management and incident responses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ITIL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integration best practices and modern development workflows, promoting team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uptime and performance metrics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comprehensive application architecture during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audits and assessments on application-level security controls to mitigate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support cloud-based implementations, ensuring scalability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inter-team communication and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collaboration and promoting the adoption of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efficient application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cloud-native solutions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through modular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and integrated client workflows into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optimize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quality assurance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end-to-end integration testing for all deployed components, ensuring adherence to specifications and client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decisions and implementation strategies in detail, serving as a guide for future project phases.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large user bases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platforms, focusing on minimizing downtime and user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schema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validate system components, ensuring high standards of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execute project tasks, actively communicating progress and challenges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successful project outcomes under tight deadlines, contributing to a project valued at over $20M.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Node.js,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Cassandra,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Terraform,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