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With over 11 years of experience in AI/ML engineering, I specialize in Python, LLMs, RAG, and secure cloud deployments. Proven track record in designing scalable machine learning models and robust data pipelines to drive impactful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utilizing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multi-agent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task orchestration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solutions into cloud environments: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Google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 IL5+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high-security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ETL pipelines and maintained metadata catalogs to ensure data quality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training and inference.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REST API integrations to facilitate seamless model and data interactions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security practices with modern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decisions and communicated technical concepts effectively to stakeholders at all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training datasets from expert knowledge, tackling data quality and training efficiency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design reviews to optimize platform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practices, enhancing system resilience against vulnerabilities and ensuring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AI/ML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AI-powered educational platforms enhancing user engagement and learning outcomes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dataflows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improving backend performance and supporting frontend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delivery and software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enabling efficient data retrieval and processing for training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features while building new modules, employing techniques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CI/CD workflows to ensure seamless deployment of educational tools and non-disruptive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design sessions, contributing to overall product architecture and user experience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in product development, significantly reducing vulnerabilities noticed during QA.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AI model development and feature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environments, aligning with best practices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data processing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roles.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integrations with external APIs to broaden data sourcing options for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quality and performance adherence across implementation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performance improvement in existing ML models through optimization efforts and best practice adherence.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LangChain, LangGraph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AWS GovCloud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SDK Development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