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in Revenue Operations, specializing in AI, automation, and data flow optimization. Experienced in Salesforce, SQL, and leading cross-functional teams to enhance GTM strategies and drive measurable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transition to an AI-first </w:t>
      </w:r>
      <w:r>
        <w:rPr>
          <w:rFonts w:asciiTheme="minorHAnsi" w:hAnsiTheme="minorHAnsi" w:cstheme="majorHAnsi"/>
          <w:b/>
          <w:bCs/>
          <w:lang w:val="en-US"/>
        </w:rPr>
        <w:t xml:space="preserve">GTM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operating model, enhancing execution across Sales and Customer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that automate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Relevance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Momentum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customer journey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teams across Sales, Customer Success, and Marketing Ops to identify friction points and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AI-enabled workflows that take projects from concept through deployment, focusing on measurable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guidelines for compliance, data governance, and auditability in all built workflows to ensure operational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rollout of new systems with training assets and continuous feedback loops for improvements post-launch.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adoption and performance metrics, collaborating with Ops and Analytics to validate the effectiveness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test plans and maintain documentation to ensure quality control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</w:t>
      </w:r>
      <w:r>
        <w:rPr>
          <w:rFonts w:asciiTheme="minorHAnsi" w:hAnsiTheme="minorHAnsi" w:cstheme="majorHAnsi"/>
          <w:b/>
          <w:bCs/>
          <w:lang w:val="en-US"/>
        </w:rPr>
        <w:t xml:space="preserve">GTM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strategy by establishing reusable patterns and promoting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backlog priorities and coordinate intake processes to address business problems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collaboration and shared ownership among teams striving for a common goal.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optimization of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functionalities, enhancing pipeline management and customer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 and customer success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business process improvements, reducing friction in customer experience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involving the integration of automation tools, enhancing data flow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requirements and implement innovative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journey metrics to derive actionable insights, driving adoption and increasing renewal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monitoring protocols that improved system reliability and response times across sales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rigorous testing and QA processes for new features, maintaining high standards of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team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improvements that streamlined onboarding processes and contributed to enhanced customer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software solutions, facilitating user training and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collection and analysis of data metrics for performance evaluation.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collaborative projects to develop standard operating procedures for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manual processing time through effective implementation of system automations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Salesforce, Relevance AI, Momentum, Clay, BigQuery, Zoominfo, Clari, D&amp;B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Flow, APIs,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Automation, CI/CD, Versioning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Systems</w:t>
      </w:r>
      <w:r>
        <w:rPr>
          <w:rFonts w:asciiTheme="minorHAnsi" w:hAnsiTheme="minorHAnsi" w:cstheme="majorHAnsi"/>
          <w:lang w:val="en-US"/>
        </w:rPr>
        <w:t xml:space="preserve">: Revenue Operations, Go-To-Market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