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Solutions Engineer with 11+ years in designing and implementing AI solutions. Proficient in Azure, AWS, and Google Cloud Platform technologies. Expertise in developing scalable machine learning models and integrating with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solutions and integrations for multiple organizational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deployment of AI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microservices for internal AI tools,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of generative models, optimizing their efficiency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lightweight AI utilities, validating business value through rapid prototyping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lifecycle of machine learning models from prototype to production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overseeing the technical integration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AI applications, ensuring robust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on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generative models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Gemini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health and performance through effective debugging of multi-service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AI and machine learning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AI initiatives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implementing machine learning algorithms and data analysis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 models and deployed them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effective data management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enhancing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 and improve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technical specifications for AI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machine learning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key components of embedded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performance tuning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application functionality and resolve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contributing to system-level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C++,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Machine Learning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Data Analysis, Model Evaluation,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Jupyter,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Architecture</w:t>
      </w:r>
      <w:r>
        <w:rPr>
          <w:rFonts w:asciiTheme="minorHAnsi" w:hAnsiTheme="minorHAnsi" w:cstheme="majorHAnsi"/>
          <w:lang w:val="en-US"/>
        </w:rPr>
        <w:t xml:space="preserve">: Microservices, REST APIs, GraphQL, Serverless Architecture, Data Lake, Scalable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