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Security Engineer with 11+ years in application security, proficient in Python, Kubernetes, and GCP. Proven track record in security assessments and compliance with ISO 27001 and PCI-DSS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security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overall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protocols to secure containerized applications from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real-time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measures across development processes, driving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tools for effective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secure coding practices, promoting team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penetration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of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Outlined governance policies for the use of AI tools, ensuring compliance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API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safeguarding sensitive data transmissions.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security reviews and threat modeling for public-facing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potential weaknesses.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automated code review tools tailored to the company's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iOS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enhancements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security audits,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Android projects to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focusing on secure code patterns and regulatory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assessments and improved security measures for multiple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environments, facilitating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enhancements, ensuring data encryption during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security features in existing systems while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incident response protocols, supporting robust security measures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optimal performance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secure database connections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implementing best practices for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-managed environments with enhanced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critical functions, ensuring code quality and security in early development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identifying and mitigating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security-related incidents through proactive analysis and remediation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Kotlin, Swift,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React, iOS, Android,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CockroachDB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SIEM, ISO 27001, PCI-DSS, penetration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