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AI-focused engineer with over 11 years of experience in Generative AI, Big Data, and Machine Learning. Proficient in AWS, Azure, and Spark for scalable system design and deployment. Proven track record in architecting real-time data solutions and leading cross-functional teams.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and led development of scalable </w:t>
      </w:r>
      <w:r>
        <w:rPr>
          <w:rFonts w:asciiTheme="minorHAnsi" w:hAnsiTheme="minorHAnsi" w:cstheme="majorHAnsi"/>
          <w:b/>
          <w:bCs/>
          <w:lang w:val="en-US"/>
        </w:rPr>
        <w:t xml:space="preserve">Spark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for real-time data processing and </w:t>
      </w:r>
      <w:r>
        <w:rPr>
          <w:rFonts w:asciiTheme="minorHAnsi" w:hAnsiTheme="minorHAnsi" w:cstheme="majorHAnsi"/>
          <w:b/>
          <w:bCs/>
          <w:lang w:val="en-US"/>
        </w:rPr>
        <w:t xml:space="preserve">Generative 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CI/CD pipelines using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streamline deployment cycles and ensure system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on best practices for </w:t>
      </w:r>
      <w:r>
        <w:rPr>
          <w:rFonts w:asciiTheme="minorHAnsi" w:hAnsiTheme="minorHAnsi" w:cstheme="majorHAnsi"/>
          <w:b/>
          <w:bCs/>
          <w:lang w:val="en-US"/>
        </w:rPr>
        <w:t xml:space="preserve">Machine Learning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model deployment and scalable architecture design.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Championed the use of </w:t>
      </w:r>
      <w:r>
        <w:rPr>
          <w:rFonts w:asciiTheme="minorHAnsi" w:hAnsiTheme="minorHAnsi" w:cstheme="majorHAnsi"/>
          <w:b/>
          <w:bCs/>
          <w:lang w:val="en-US"/>
        </w:rPr>
        <w:t xml:space="preserve">Kafka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real-time data streaming, improving data accuracy and operational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end-to-end data solutions leveraging </w:t>
      </w:r>
      <w:r>
        <w:rPr>
          <w:rFonts w:asciiTheme="minorHAnsi" w:hAnsiTheme="minorHAnsi" w:cstheme="majorHAnsi"/>
          <w:b/>
          <w:bCs/>
          <w:lang w:val="en-US"/>
        </w:rPr>
        <w:t xml:space="preserve">Azure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cloud-based workflows and storage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drive product vision and strategy centered around </w:t>
      </w:r>
      <w:r>
        <w:rPr>
          <w:rFonts w:asciiTheme="minorHAnsi" w:hAnsiTheme="minorHAnsi" w:cstheme="majorHAnsi"/>
          <w:b/>
          <w:bCs/>
          <w:lang w:val="en-US"/>
        </w:rPr>
        <w:t xml:space="preserve">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Big Data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to maintain high standards of code quality and reduce bugs in production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performance metrics and observability tools to enhance system reliability and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Managed team deliverables and set technical directions for major </w:t>
      </w:r>
      <w:r>
        <w:rPr>
          <w:rFonts w:asciiTheme="minorHAnsi" w:hAnsiTheme="minorHAnsi" w:cstheme="majorHAnsi"/>
          <w:b/>
          <w:bCs/>
          <w:lang w:val="en-US"/>
        </w:rPr>
        <w:t xml:space="preserve">ML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initiatives in </w:t>
      </w:r>
      <w:r>
        <w:rPr>
          <w:rFonts w:asciiTheme="minorHAnsi" w:hAnsiTheme="minorHAnsi" w:cstheme="majorHAnsi"/>
          <w:b/>
          <w:bCs/>
          <w:lang w:val="en-US"/>
        </w:rPr>
        <w:t xml:space="preserve">Cloud Computing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Presented innovative AI solutions to stakeholders, contributing to strategic decision-making and product roadmap development.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Spearheaded architectural reviews, ensuring alignment with organizational goals and best practices.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w:t>
      </w:r>
      <w:r>
        <w:rPr>
          <w:rFonts w:asciiTheme="minorHAnsi" w:eastAsia="Times New Roman" w:hAnsiTheme="minorHAnsi" w:cs="Times New Roman"/>
          <w:b/>
          <w:bCs/>
          <w:lang w:val="en-US"/>
        </w:rPr>
        <w:t xml:space="preserve">Machine Learning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models and </w:t>
      </w:r>
      <w:r>
        <w:rPr>
          <w:rFonts w:asciiTheme="minorHAnsi" w:eastAsia="Times New Roman" w:hAnsiTheme="minorHAnsi" w:cs="Times New Roman"/>
          <w:b/>
          <w:bCs/>
          <w:lang w:val="en-US"/>
        </w:rPr>
        <w:t xml:space="preserve">data mining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initiatives that increased efficiency by 20% in operational tasks.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applied </w:t>
      </w:r>
      <w:r>
        <w:rPr>
          <w:rFonts w:asciiTheme="minorHAnsi" w:eastAsia="Times New Roman" w:hAnsiTheme="minorHAnsi" w:cs="Times New Roman"/>
          <w:b/>
          <w:bCs/>
          <w:lang w:val="en-US"/>
        </w:rPr>
        <w:t xml:space="preserve">Spark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techniques for data analysis and processing.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the transition of legacy systems to </w:t>
      </w:r>
      <w:r>
        <w:rPr>
          <w:rFonts w:asciiTheme="minorHAnsi" w:eastAsia="Times New Roman" w:hAnsiTheme="minorHAnsi" w:cs="Times New Roman"/>
          <w:b/>
          <w:bCs/>
          <w:lang w:val="en-US"/>
        </w:rPr>
        <w:t xml:space="preserve">Cloud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architectures using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GCP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w:t>
      </w:r>
      <w:r>
        <w:rPr>
          <w:rFonts w:asciiTheme="minorHAnsi" w:eastAsia="Times New Roman" w:hAnsiTheme="minorHAnsi" w:cs="Times New Roman"/>
          <w:b/>
          <w:bCs/>
          <w:lang w:val="en-US"/>
        </w:rPr>
        <w:t xml:space="preserve">Kafka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pipelines for real-time data ingestion and processing scenarios, enhancing throughput and scalability.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algorithms for </w:t>
      </w:r>
      <w:r>
        <w:rPr>
          <w:rFonts w:asciiTheme="minorHAnsi" w:eastAsia="Times New Roman" w:hAnsiTheme="minorHAnsi" w:cs="Times New Roman"/>
          <w:b/>
          <w:bCs/>
          <w:lang w:val="en-US"/>
        </w:rPr>
        <w:t xml:space="preserve">anomaly detection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 complex datasets, improving detection rates by leveraging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Scikit-learn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UX designers to define the user journey for machine learning features and data products.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architecture discussions to establish best practices for scalable </w:t>
      </w:r>
      <w:r>
        <w:rPr>
          <w:rFonts w:asciiTheme="minorHAnsi" w:eastAsia="Times New Roman" w:hAnsiTheme="minorHAnsi" w:cs="Times New Roman"/>
          <w:b/>
          <w:bCs/>
          <w:lang w:val="en-US"/>
        </w:rPr>
        <w:t xml:space="preserve">ML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 and </w:t>
      </w:r>
      <w:r>
        <w:rPr>
          <w:rFonts w:asciiTheme="minorHAnsi" w:eastAsia="Times New Roman" w:hAnsiTheme="minorHAnsi" w:cs="Times New Roman"/>
          <w:b/>
          <w:bCs/>
          <w:lang w:val="en-US"/>
        </w:rPr>
        <w:t xml:space="preserve">cloud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deployment.</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Engineered features for data balancing and preprocessing in large-scale systems using </w:t>
      </w:r>
      <w:r>
        <w:rPr>
          <w:rFonts w:asciiTheme="minorHAnsi" w:eastAsia="Times New Roman" w:hAnsiTheme="minorHAnsi" w:cs="Times New Roman"/>
          <w:b/>
          <w:bCs/>
          <w:lang w:val="en-US"/>
        </w:rPr>
        <w:t xml:space="preserve">Hadoop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Spark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backend services in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enable data processing capabilities for various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and optimized existing systems, ensuring performance and reliability in production.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testing and validation of models using </w:t>
      </w:r>
      <w:r>
        <w:rPr>
          <w:rFonts w:asciiTheme="minorHAnsi" w:eastAsia="Times New Roman" w:hAnsiTheme="minorHAnsi" w:cs="Times New Roman"/>
          <w:b/>
          <w:bCs/>
          <w:lang w:val="en-US"/>
        </w:rPr>
        <w:t xml:space="pre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quality and effectiveness.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data science teams to support them with model integration into production environments.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Successfully migrated on-premise databases to </w:t>
      </w:r>
      <w:r>
        <w:rPr>
          <w:rFonts w:asciiTheme="minorHAnsi" w:eastAsia="Times New Roman" w:hAnsiTheme="minorHAnsi" w:cs="Times New Roman"/>
          <w:b/>
          <w:bCs/>
          <w:lang w:val="en-US"/>
        </w:rPr>
        <w:t xml:space="preserve">NoSQL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 resulting in a 30% increase in performance.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Scala, SQL, 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Spark, TensorFlow, PyTorch, Kafka, Scikit-learn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GCP, Docker, Kubernetes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Hadoop, PostgreSQL, MongoDB, NoSQL, Graph Databases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Unit Testing, Integration Testing, Performance Testing, CI/CD</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Machine Learning &amp; AI</w:t>
      </w:r>
      <w:r>
        <w:rPr>
          <w:rFonts w:asciiTheme="minorHAnsi" w:hAnsiTheme="minorHAnsi" w:cstheme="majorHAnsi"/>
          <w:lang w:val="en-US"/>
        </w:rPr>
        <w:t xml:space="preserve">: Generative AI, ML Platforms, Deep Learning, Anomaly Detection</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