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AI-driven applications. Skilled in Python, Go, TypeScript, modern LLMs, and distributed systems. Passionate about building high-performance AI agents for real-world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autonomous agents using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retrieval pipelines and memory systems to enhance </w:t>
      </w:r>
      <w:r>
        <w:rPr>
          <w:rFonts w:asciiTheme="minorHAnsi" w:hAnsiTheme="minorHAnsi" w:cstheme="majorHAnsi"/>
          <w:b/>
          <w:bCs/>
          <w:lang w:val="en-US"/>
        </w:rPr>
        <w:t xml:space="preserve">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latency and throughput for </w:t>
      </w:r>
      <w:r>
        <w:rPr>
          <w:rFonts w:asciiTheme="minorHAnsi" w:hAnsiTheme="minorHAnsi" w:cstheme="majorHAnsi"/>
          <w:b/>
          <w:bCs/>
          <w:lang w:val="en-US"/>
        </w:rPr>
        <w:t xml:space="preserve">real-time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AI applications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robust prompts and instructions for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reliability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 datasets for training and fine-tuning </w:t>
      </w:r>
      <w:r>
        <w:rPr>
          <w:rFonts w:asciiTheme="minorHAnsi" w:hAnsiTheme="minorHAnsi" w:cstheme="majorHAnsi"/>
          <w:b/>
          <w:bCs/>
          <w:lang w:val="en-US"/>
        </w:rPr>
        <w:t xml:space="preserve">AI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evaluation frameworks to monitor agent correctness and failure modes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introspection tools to debug complex </w:t>
      </w:r>
      <w:r>
        <w:rPr>
          <w:rFonts w:asciiTheme="minorHAnsi" w:hAnsiTheme="minorHAnsi" w:cstheme="majorHAnsi"/>
          <w:b/>
          <w:bCs/>
          <w:lang w:val="en-US"/>
        </w:rPr>
        <w:t xml:space="preserve">AI reasoning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tool misuse.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experiments on system performance, focusing on cost and latency reduction.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AI application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AI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LLM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 to enhance overall system reliability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scalable backend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educational 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with external systems and services to enhance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infrastructure improvements and distributed systems setup.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A/B testing frameworks to gather and analyze user data for product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enhancements in system observability and monitoring for better performance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key features that improved user engagement metrics by over 20%.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learning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automated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codebases, ensuring quality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debugging sessions to uphold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 suites to ensure reliability of existing systems delivered under rigorous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migration of key functionalities resulting in a balanced increase in user traffic.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FastAPI, OpenAI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Machine Learning</w:t>
      </w:r>
      <w:r>
        <w:rPr>
          <w:rFonts w:asciiTheme="minorHAnsi" w:hAnsiTheme="minorHAnsi" w:cstheme="majorHAnsi"/>
          <w:lang w:val="en-US"/>
        </w:rPr>
        <w:t xml:space="preserve">: LLMs, RAG pipelines, Data Engineering, Experimentation, A/B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CI/CD, Observability,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VS Code, Postman, Grafana,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