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Developer with over 11 years of experience in software engineering. Proficient in TypeScript, Python, TensorFlow, and Node.js, specializing in building scalable AI systems and NLP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RAG systems for intelligent response generation, enhancing user engagement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chatbot solutions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robust APIs (REST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to serve AI outputs to product teams, improving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Bedrock and other cloud-based AI services for enhanced feature capabilities and system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optimize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performance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exceptional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decisions, driving innovation within the AI squad and aligning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guided team members to effectively implement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cost-efficiency and performance, achieving a significant reduction in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development of reusable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SDKs, boosting team productivity and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TensorFlow.js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AI inference, enhancing on-device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observability tools to proactively identify and resolve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Consolidated legacy systems into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stacks, enhancing maintainability and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code quality and reliability for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training and evaluation, improving prediction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with cloud services to leverage scalable architecture in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features with user needs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to identify improvement areas, successfully increasing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backend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facilitate data access for frontend applications, enhancing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data management and storage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code for application stability and maintainability, contributing to timely project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implementing best practices and adhering to development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React, Next.js, Node.js, PyTorch,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